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4B8C5F" w14:textId="09405113" w:rsidR="00B71540" w:rsidRDefault="00DC16E4" w:rsidP="00FE57D0">
      <w:r>
        <w:rPr>
          <w:noProof/>
        </w:rPr>
        <mc:AlternateContent>
          <mc:Choice Requires="wps">
            <w:drawing>
              <wp:anchor distT="45720" distB="45720" distL="114300" distR="114300" simplePos="0" relativeHeight="251658241" behindDoc="0" locked="0" layoutInCell="1" hidden="0" allowOverlap="1" wp14:anchorId="39DFCEE5" wp14:editId="4BD4B014">
                <wp:simplePos x="0" y="0"/>
                <wp:positionH relativeFrom="column">
                  <wp:posOffset>120015</wp:posOffset>
                </wp:positionH>
                <wp:positionV relativeFrom="paragraph">
                  <wp:posOffset>7335520</wp:posOffset>
                </wp:positionV>
                <wp:extent cx="5453380" cy="970915"/>
                <wp:effectExtent l="0" t="0" r="0" b="0"/>
                <wp:wrapSquare wrapText="bothSides" distT="45720" distB="45720" distL="114300" distR="114300"/>
                <wp:docPr id="2118617676" name="Rectangle 2118617676"/>
                <wp:cNvGraphicFramePr/>
                <a:graphic xmlns:a="http://schemas.openxmlformats.org/drawingml/2006/main">
                  <a:graphicData uri="http://schemas.microsoft.com/office/word/2010/wordprocessingShape">
                    <wps:wsp>
                      <wps:cNvSpPr/>
                      <wps:spPr>
                        <a:xfrm>
                          <a:off x="0" y="0"/>
                          <a:ext cx="5453380" cy="970915"/>
                        </a:xfrm>
                        <a:prstGeom prst="rect">
                          <a:avLst/>
                        </a:prstGeom>
                        <a:noFill/>
                        <a:ln>
                          <a:noFill/>
                        </a:ln>
                      </wps:spPr>
                      <wps:txbx>
                        <w:txbxContent>
                          <w:p w14:paraId="07752C05" w14:textId="77777777" w:rsidR="00573B7B" w:rsidRPr="00DC16E4" w:rsidRDefault="007B0913" w:rsidP="006155DD">
                            <w:pPr>
                              <w:pStyle w:val="BookSubtitle"/>
                              <w:rPr>
                                <w:sz w:val="28"/>
                                <w:szCs w:val="28"/>
                              </w:rPr>
                            </w:pPr>
                            <w:r w:rsidRPr="00DC16E4">
                              <w:rPr>
                                <w:sz w:val="28"/>
                                <w:szCs w:val="28"/>
                              </w:rPr>
                              <w:t>Delivered by HE SolarHub Project:</w:t>
                            </w:r>
                            <w:r w:rsidRPr="00DC16E4">
                              <w:rPr>
                                <w:sz w:val="28"/>
                                <w:szCs w:val="28"/>
                              </w:rPr>
                              <w:br/>
                              <w:t>A Greek-Turkish Solar Energy Excellence Hub to Advance the European Green Deal</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9DFCEE5" id="Rectangle 2118617676" o:spid="_x0000_s1026" style="position:absolute;left:0;text-align:left;margin-left:9.45pt;margin-top:577.6pt;width:429.4pt;height:76.4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" filled="f" stroked="f">
                <v:textbox inset="2.53958mm,1.2694mm,2.53958mm,1.2694mm">
                  <w:txbxContent>
                    <w:p w14:paraId="07752C05" w14:textId="77777777" w:rsidR="00573B7B" w:rsidRPr="00DC16E4" w:rsidRDefault="007B0913" w:rsidP="006155DD">
                      <w:pPr>
                        <w:pStyle w:val="BookSubtitle"/>
                        <w:rPr>
                          <w:sz w:val="28"/>
                          <w:szCs w:val="28"/>
                        </w:rPr>
                      </w:pPr>
                      <w:r w:rsidRPr="00DC16E4">
                        <w:rPr>
                          <w:sz w:val="28"/>
                          <w:szCs w:val="28"/>
                        </w:rPr>
                        <w:t>Delivered by HE SolarHub Project:</w:t>
                      </w:r>
                      <w:r w:rsidRPr="00DC16E4">
                        <w:rPr>
                          <w:sz w:val="28"/>
                          <w:szCs w:val="28"/>
                        </w:rPr>
                        <w:br/>
                        <w:t>A Greek-Turkish Solar Energy Excellence Hub to Advance the European Green Deal</w:t>
                      </w:r>
                    </w:p>
                  </w:txbxContent>
                </v:textbox>
                <w10:wrap type="square"/>
              </v:rect>
            </w:pict>
          </mc:Fallback>
        </mc:AlternateContent>
      </w:r>
      <w:r>
        <w:rPr>
          <w:noProof/>
        </w:rPr>
        <mc:AlternateContent>
          <mc:Choice Requires="wps">
            <w:drawing>
              <wp:anchor distT="45720" distB="45720" distL="114300" distR="114300" simplePos="0" relativeHeight="251658240" behindDoc="0" locked="0" layoutInCell="1" hidden="0" allowOverlap="1" wp14:anchorId="21BF95EC" wp14:editId="416E3CD7">
                <wp:simplePos x="0" y="0"/>
                <wp:positionH relativeFrom="column">
                  <wp:posOffset>47625</wp:posOffset>
                </wp:positionH>
                <wp:positionV relativeFrom="paragraph">
                  <wp:posOffset>4231005</wp:posOffset>
                </wp:positionV>
                <wp:extent cx="5774690" cy="1917065"/>
                <wp:effectExtent l="0" t="0" r="0" b="0"/>
                <wp:wrapSquare wrapText="bothSides" distT="45720" distB="45720" distL="114300" distR="114300"/>
                <wp:docPr id="2118617678" name="Rectangle 2118617678"/>
                <wp:cNvGraphicFramePr/>
                <a:graphic xmlns:a="http://schemas.openxmlformats.org/drawingml/2006/main">
                  <a:graphicData uri="http://schemas.microsoft.com/office/word/2010/wordprocessingShape">
                    <wps:wsp>
                      <wps:cNvSpPr/>
                      <wps:spPr>
                        <a:xfrm>
                          <a:off x="0" y="0"/>
                          <a:ext cx="5774690" cy="1917065"/>
                        </a:xfrm>
                        <a:prstGeom prst="rect">
                          <a:avLst/>
                        </a:prstGeom>
                        <a:noFill/>
                        <a:ln>
                          <a:noFill/>
                        </a:ln>
                      </wps:spPr>
                      <wps:txbx>
                        <w:txbxContent>
                          <w:p w14:paraId="1440FD1A" w14:textId="5A98E582" w:rsidR="00DC16E4" w:rsidRDefault="00DC16E4" w:rsidP="00DC16E4">
                            <w:pPr>
                              <w:spacing w:line="275" w:lineRule="auto"/>
                              <w:jc w:val="left"/>
                              <w:textDirection w:val="btLr"/>
                            </w:pPr>
                            <w:r w:rsidRPr="00DC16E4">
                              <w:rPr>
                                <w:b/>
                                <w:color w:val="FFFFFF"/>
                                <w:sz w:val="56"/>
                              </w:rPr>
                              <w:t>SolarHub Ignition 2026</w:t>
                            </w:r>
                            <w:r>
                              <w:rPr>
                                <w:bCs/>
                                <w:color w:val="FFFFFF"/>
                                <w:sz w:val="56"/>
                              </w:rPr>
                              <w:t xml:space="preserve"> </w:t>
                            </w:r>
                            <w:r>
                              <w:rPr>
                                <w:bCs/>
                                <w:color w:val="FFFFFF"/>
                                <w:sz w:val="56"/>
                              </w:rPr>
                              <w:br/>
                            </w:r>
                            <w:r w:rsidRPr="007E7085">
                              <w:rPr>
                                <w:bCs/>
                                <w:color w:val="FFFFFF"/>
                                <w:sz w:val="56"/>
                              </w:rPr>
                              <w:t>Acceleration Program</w:t>
                            </w:r>
                            <w:r>
                              <w:rPr>
                                <w:b/>
                                <w:color w:val="FFFFFF"/>
                                <w:sz w:val="56"/>
                              </w:rPr>
                              <w:br/>
                            </w:r>
                            <w:r w:rsidRPr="007E7085">
                              <w:rPr>
                                <w:b/>
                                <w:color w:val="FFFFFF"/>
                                <w:sz w:val="56"/>
                              </w:rPr>
                              <w:t>Guide for Applicants</w:t>
                            </w:r>
                          </w:p>
                          <w:p w14:paraId="77718B7C" w14:textId="5A088772" w:rsidR="00573B7B" w:rsidRPr="00881BF1" w:rsidRDefault="00573B7B" w:rsidP="00D91E89">
                            <w:pPr>
                              <w:jc w:val="left"/>
                              <w:rPr>
                                <w:rStyle w:val="BookTitle"/>
                              </w:rPr>
                            </w:pP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21BF95EC" id="Rectangle 2118617678" o:spid="_x0000_s1027" style="position:absolute;left:0;text-align:left;margin-left:3.75pt;margin-top:333.15pt;width:454.7pt;height:150.95pt;z-index:251658240;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" filled="f" stroked="f">
                <v:textbox inset="2.53958mm,1.2694mm,2.53958mm,1.2694mm">
                  <w:txbxContent>
                    <w:p w14:paraId="1440FD1A" w14:textId="5A98E582" w:rsidR="00DC16E4" w:rsidRDefault="00DC16E4" w:rsidP="00DC16E4">
                      <w:pPr>
                        <w:spacing w:line="275" w:lineRule="auto"/>
                        <w:jc w:val="left"/>
                        <w:textDirection w:val="btLr"/>
                      </w:pPr>
                      <w:r w:rsidRPr="00DC16E4">
                        <w:rPr>
                          <w:b/>
                          <w:color w:val="FFFFFF"/>
                          <w:sz w:val="56"/>
                        </w:rPr>
                        <w:t>SolarHub Ignition 2026</w:t>
                      </w:r>
                      <w:r>
                        <w:rPr>
                          <w:bCs/>
                          <w:color w:val="FFFFFF"/>
                          <w:sz w:val="56"/>
                        </w:rPr>
                        <w:t xml:space="preserve"> </w:t>
                      </w:r>
                      <w:r>
                        <w:rPr>
                          <w:bCs/>
                          <w:color w:val="FFFFFF"/>
                          <w:sz w:val="56"/>
                        </w:rPr>
                        <w:br/>
                      </w:r>
                      <w:r w:rsidRPr="007E7085">
                        <w:rPr>
                          <w:bCs/>
                          <w:color w:val="FFFFFF"/>
                          <w:sz w:val="56"/>
                        </w:rPr>
                        <w:t>Acceleration Program</w:t>
                      </w:r>
                      <w:r>
                        <w:rPr>
                          <w:b/>
                          <w:color w:val="FFFFFF"/>
                          <w:sz w:val="56"/>
                        </w:rPr>
                        <w:br/>
                      </w:r>
                      <w:r w:rsidRPr="007E7085">
                        <w:rPr>
                          <w:b/>
                          <w:color w:val="FFFFFF"/>
                          <w:sz w:val="56"/>
                        </w:rPr>
                        <w:t>Guide for Applicants</w:t>
                      </w:r>
                    </w:p>
                    <w:p w14:paraId="77718B7C" w14:textId="5A088772" w:rsidR="00573B7B" w:rsidRPr="00881BF1" w:rsidRDefault="00573B7B" w:rsidP="00D91E89">
                      <w:pPr>
                        <w:jc w:val="left"/>
                        <w:rPr>
                          <w:rStyle w:val="BookTitle"/>
                        </w:rPr>
                      </w:pPr>
                    </w:p>
                  </w:txbxContent>
                </v:textbox>
                <w10:wrap type="square"/>
              </v:rect>
            </w:pict>
          </mc:Fallback>
        </mc:AlternateContent>
      </w:r>
      <w:r w:rsidR="000309EB">
        <w:rPr>
          <w:noProof/>
        </w:rPr>
        <w:drawing>
          <wp:anchor distT="0" distB="0" distL="114300" distR="114300" simplePos="0" relativeHeight="251658242" behindDoc="0" locked="0" layoutInCell="1" hidden="0" allowOverlap="1" wp14:anchorId="55900D8C" wp14:editId="1BC3EED9">
            <wp:simplePos x="0" y="0"/>
            <wp:positionH relativeFrom="column">
              <wp:posOffset>-149225</wp:posOffset>
            </wp:positionH>
            <wp:positionV relativeFrom="paragraph">
              <wp:posOffset>-551815</wp:posOffset>
            </wp:positionV>
            <wp:extent cx="2292985" cy="728345"/>
            <wp:effectExtent l="0" t="0" r="0" b="0"/>
            <wp:wrapNone/>
            <wp:docPr id="2118617713" name="image30.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Logo&#10;&#10;Description automatically generated"/>
                    <pic:cNvPicPr preferRelativeResize="0"/>
                  </pic:nvPicPr>
                  <pic:blipFill>
                    <a:blip r:embed="rId9" cstate="email">
                      <a:extLst>
                        <a:ext uri="{28A0092B-C50C-407E-A947-70E740481C1C}">
                          <a14:useLocalDpi xmlns:a14="http://schemas.microsoft.com/office/drawing/2010/main"/>
                        </a:ext>
                      </a:extLst>
                    </a:blip>
                    <a:srcRect/>
                    <a:stretch>
                      <a:fillRect/>
                    </a:stretch>
                  </pic:blipFill>
                  <pic:spPr>
                    <a:xfrm>
                      <a:off x="0" y="0"/>
                      <a:ext cx="2292985" cy="728345"/>
                    </a:xfrm>
                    <a:prstGeom prst="rect">
                      <a:avLst/>
                    </a:prstGeom>
                    <a:ln/>
                  </pic:spPr>
                </pic:pic>
              </a:graphicData>
            </a:graphic>
          </wp:anchor>
        </w:drawing>
      </w:r>
      <w:r w:rsidR="007B0913">
        <w:br w:type="page"/>
      </w:r>
    </w:p>
    <w:p w14:paraId="5CA12E58" w14:textId="2E2230F9" w:rsidR="00881BF1" w:rsidRDefault="006250AE" w:rsidP="006250AE">
      <w:pPr>
        <w:pStyle w:val="Title"/>
        <w:jc w:val="left"/>
      </w:pPr>
      <w:r>
        <w:lastRenderedPageBreak/>
        <w:t xml:space="preserve">List of </w:t>
      </w:r>
      <w:r>
        <w:rPr>
          <w:rFonts w:eastAsia="Arial"/>
        </w:rPr>
        <w:t>Acronyms and Abbreviations</w:t>
      </w:r>
    </w:p>
    <w:tbl>
      <w:tblPr>
        <w:tblStyle w:val="PlainTable1"/>
        <w:tblW w:w="9360" w:type="dxa"/>
        <w:tblLook w:val="0000" w:firstRow="0" w:lastRow="0" w:firstColumn="0" w:lastColumn="0" w:noHBand="0" w:noVBand="0"/>
      </w:tblPr>
      <w:tblGrid>
        <w:gridCol w:w="2400"/>
        <w:gridCol w:w="6960"/>
      </w:tblGrid>
      <w:tr w:rsidR="006250AE" w14:paraId="25639686" w14:textId="77777777" w:rsidTr="006250A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shd w:val="clear" w:color="auto" w:fill="FF9300"/>
          </w:tcPr>
          <w:p w14:paraId="06249B0F" w14:textId="77777777" w:rsidR="006250AE" w:rsidRDefault="006250AE" w:rsidP="002E20BC">
            <w:pPr>
              <w:pStyle w:val="Table"/>
            </w:pPr>
            <w:r>
              <w:t>Acronym / Abbreviation</w:t>
            </w:r>
          </w:p>
        </w:tc>
        <w:tc>
          <w:tcPr>
            <w:tcW w:w="6960" w:type="dxa"/>
            <w:shd w:val="clear" w:color="auto" w:fill="FF9300"/>
          </w:tcPr>
          <w:p w14:paraId="455D3FC1" w14:textId="77777777" w:rsidR="006250AE" w:rsidRDefault="006250AE" w:rsidP="002E20BC">
            <w:pPr>
              <w:pStyle w:val="Table"/>
              <w:cnfStyle w:val="000000100000" w:firstRow="0" w:lastRow="0" w:firstColumn="0" w:lastColumn="0" w:oddVBand="0" w:evenVBand="0" w:oddHBand="1" w:evenHBand="0" w:firstRowFirstColumn="0" w:firstRowLastColumn="0" w:lastRowFirstColumn="0" w:lastRowLastColumn="0"/>
            </w:pPr>
            <w:r>
              <w:t>Full Form</w:t>
            </w:r>
          </w:p>
        </w:tc>
      </w:tr>
      <w:tr w:rsidR="006250AE" w14:paraId="72E5168F"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78924A20" w14:textId="77777777" w:rsidR="006250AE" w:rsidRDefault="006250AE" w:rsidP="002E20BC">
            <w:pPr>
              <w:pStyle w:val="TableText"/>
            </w:pPr>
            <w:r>
              <w:t>BRITE</w:t>
            </w:r>
          </w:p>
        </w:tc>
        <w:tc>
          <w:tcPr>
            <w:tcW w:w="6960" w:type="dxa"/>
          </w:tcPr>
          <w:p w14:paraId="1F32975A"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Brite Solar (Greece)</w:t>
            </w:r>
          </w:p>
        </w:tc>
      </w:tr>
      <w:tr w:rsidR="006250AE" w14:paraId="3FF47248"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599F54FF" w14:textId="77777777" w:rsidR="006250AE" w:rsidRDefault="006250AE" w:rsidP="002E20BC">
            <w:pPr>
              <w:pStyle w:val="TableText"/>
            </w:pPr>
            <w:r>
              <w:t>CDE / DEC</w:t>
            </w:r>
          </w:p>
        </w:tc>
        <w:tc>
          <w:tcPr>
            <w:tcW w:w="6960" w:type="dxa"/>
          </w:tcPr>
          <w:p w14:paraId="508CADCD"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Communication, Dissemination, and Exploitation</w:t>
            </w:r>
          </w:p>
        </w:tc>
      </w:tr>
      <w:tr w:rsidR="006250AE" w14:paraId="6F72F704"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1FD101B6" w14:textId="77777777" w:rsidR="006250AE" w:rsidRDefault="006250AE" w:rsidP="002E20BC">
            <w:pPr>
              <w:pStyle w:val="TableText"/>
            </w:pPr>
            <w:r>
              <w:t>CERTH</w:t>
            </w:r>
          </w:p>
        </w:tc>
        <w:tc>
          <w:tcPr>
            <w:tcW w:w="6960" w:type="dxa"/>
          </w:tcPr>
          <w:p w14:paraId="303B5685"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Centre for Research and Technology Hellas (Greece)</w:t>
            </w:r>
          </w:p>
        </w:tc>
      </w:tr>
      <w:tr w:rsidR="006250AE" w14:paraId="38FC516C"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287B5854" w14:textId="77777777" w:rsidR="006250AE" w:rsidRDefault="006250AE" w:rsidP="002E20BC">
            <w:pPr>
              <w:pStyle w:val="TableText"/>
            </w:pPr>
            <w:r>
              <w:t>CRES</w:t>
            </w:r>
          </w:p>
        </w:tc>
        <w:tc>
          <w:tcPr>
            <w:tcW w:w="6960" w:type="dxa"/>
          </w:tcPr>
          <w:p w14:paraId="1EF85C5E"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Centre for Renewable Energy Sources and Saving (Greece)</w:t>
            </w:r>
          </w:p>
        </w:tc>
      </w:tr>
      <w:tr w:rsidR="006250AE" w14:paraId="777782F3"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42CC7CD1" w14:textId="77777777" w:rsidR="006250AE" w:rsidRDefault="006250AE" w:rsidP="002E20BC">
            <w:pPr>
              <w:pStyle w:val="TableText"/>
            </w:pPr>
            <w:r>
              <w:t>CSO</w:t>
            </w:r>
          </w:p>
        </w:tc>
        <w:tc>
          <w:tcPr>
            <w:tcW w:w="6960" w:type="dxa"/>
          </w:tcPr>
          <w:p w14:paraId="39DD3CF0"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Civil Society Organisations</w:t>
            </w:r>
          </w:p>
        </w:tc>
      </w:tr>
      <w:tr w:rsidR="006250AE" w14:paraId="6338BE2C"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3EE79438" w14:textId="77777777" w:rsidR="006250AE" w:rsidRDefault="006250AE" w:rsidP="002E20BC">
            <w:pPr>
              <w:pStyle w:val="TableText"/>
            </w:pPr>
            <w:r>
              <w:t>DLR</w:t>
            </w:r>
          </w:p>
        </w:tc>
        <w:tc>
          <w:tcPr>
            <w:tcW w:w="6960" w:type="dxa"/>
          </w:tcPr>
          <w:p w14:paraId="552E106B"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German Aerospace Centre – Institute of Solar Research (Germany)</w:t>
            </w:r>
          </w:p>
        </w:tc>
      </w:tr>
      <w:tr w:rsidR="006250AE" w14:paraId="5E84D82D"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12E48E01" w14:textId="77777777" w:rsidR="006250AE" w:rsidRDefault="006250AE" w:rsidP="002E20BC">
            <w:pPr>
              <w:pStyle w:val="TableText"/>
            </w:pPr>
            <w:r>
              <w:t>EC</w:t>
            </w:r>
          </w:p>
        </w:tc>
        <w:tc>
          <w:tcPr>
            <w:tcW w:w="6960" w:type="dxa"/>
          </w:tcPr>
          <w:p w14:paraId="6528850B"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European Commission</w:t>
            </w:r>
          </w:p>
        </w:tc>
      </w:tr>
      <w:tr w:rsidR="006250AE" w14:paraId="5D8533A6"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296626BE" w14:textId="77777777" w:rsidR="006250AE" w:rsidRDefault="006250AE" w:rsidP="002E20BC">
            <w:pPr>
              <w:pStyle w:val="TableText"/>
            </w:pPr>
            <w:r>
              <w:t>EGE</w:t>
            </w:r>
          </w:p>
        </w:tc>
        <w:tc>
          <w:tcPr>
            <w:tcW w:w="6960" w:type="dxa"/>
          </w:tcPr>
          <w:p w14:paraId="4EE90C2F"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Ege University (Turkey)</w:t>
            </w:r>
          </w:p>
        </w:tc>
      </w:tr>
      <w:tr w:rsidR="006250AE" w14:paraId="7598DC47"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5A1B5992" w14:textId="77777777" w:rsidR="006250AE" w:rsidRDefault="006250AE" w:rsidP="002E20BC">
            <w:pPr>
              <w:pStyle w:val="TableText"/>
            </w:pPr>
            <w:r>
              <w:t>ELEN</w:t>
            </w:r>
          </w:p>
        </w:tc>
        <w:tc>
          <w:tcPr>
            <w:tcW w:w="6960" w:type="dxa"/>
          </w:tcPr>
          <w:p w14:paraId="66480FF3"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Electra Energy Cooperative (Greece)</w:t>
            </w:r>
          </w:p>
        </w:tc>
      </w:tr>
      <w:tr w:rsidR="006250AE" w14:paraId="2ACDA3C3"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04478B6E" w14:textId="77777777" w:rsidR="006250AE" w:rsidRDefault="006250AE" w:rsidP="002E20BC">
            <w:pPr>
              <w:pStyle w:val="TableText"/>
            </w:pPr>
            <w:r>
              <w:t>ESG</w:t>
            </w:r>
          </w:p>
        </w:tc>
        <w:tc>
          <w:tcPr>
            <w:tcW w:w="6960" w:type="dxa"/>
          </w:tcPr>
          <w:p w14:paraId="47BCA333"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Environmental, Social, and Governance</w:t>
            </w:r>
          </w:p>
        </w:tc>
      </w:tr>
      <w:tr w:rsidR="006250AE" w14:paraId="3F4F96C9"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2E102737" w14:textId="77777777" w:rsidR="006250AE" w:rsidRDefault="006250AE" w:rsidP="002E20BC">
            <w:pPr>
              <w:pStyle w:val="TableText"/>
            </w:pPr>
            <w:r>
              <w:t>ESR</w:t>
            </w:r>
          </w:p>
        </w:tc>
        <w:tc>
          <w:tcPr>
            <w:tcW w:w="6960" w:type="dxa"/>
          </w:tcPr>
          <w:p w14:paraId="3CBD2560"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Evaluation Summary Report</w:t>
            </w:r>
          </w:p>
        </w:tc>
      </w:tr>
      <w:tr w:rsidR="006250AE" w14:paraId="230FBA34"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6B587EB9" w14:textId="77777777" w:rsidR="006250AE" w:rsidRDefault="006250AE" w:rsidP="002E20BC">
            <w:pPr>
              <w:pStyle w:val="TableText"/>
            </w:pPr>
            <w:r>
              <w:t>EU</w:t>
            </w:r>
          </w:p>
        </w:tc>
        <w:tc>
          <w:tcPr>
            <w:tcW w:w="6960" w:type="dxa"/>
          </w:tcPr>
          <w:p w14:paraId="3D027A04"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European Union</w:t>
            </w:r>
          </w:p>
        </w:tc>
      </w:tr>
      <w:tr w:rsidR="006250AE" w14:paraId="1051500F"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2D67330F" w14:textId="77777777" w:rsidR="006250AE" w:rsidRDefault="006250AE" w:rsidP="002E20BC">
            <w:pPr>
              <w:pStyle w:val="TableText"/>
            </w:pPr>
            <w:r>
              <w:t>F6S</w:t>
            </w:r>
          </w:p>
        </w:tc>
        <w:tc>
          <w:tcPr>
            <w:tcW w:w="6960" w:type="dxa"/>
          </w:tcPr>
          <w:p w14:paraId="6B1E9BF1"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Founders, Funders &amp; Friends (online platform for startups and accelerators)</w:t>
            </w:r>
          </w:p>
        </w:tc>
      </w:tr>
      <w:tr w:rsidR="006250AE" w14:paraId="04A225B7"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1A790B52" w14:textId="77777777" w:rsidR="006250AE" w:rsidRDefault="006250AE" w:rsidP="002E20BC">
            <w:pPr>
              <w:pStyle w:val="TableText"/>
            </w:pPr>
            <w:r>
              <w:t>GDPR</w:t>
            </w:r>
          </w:p>
        </w:tc>
        <w:tc>
          <w:tcPr>
            <w:tcW w:w="6960" w:type="dxa"/>
          </w:tcPr>
          <w:p w14:paraId="30B40149"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General Data Protection Regulation (EU 2016/679)</w:t>
            </w:r>
          </w:p>
        </w:tc>
      </w:tr>
      <w:tr w:rsidR="006250AE" w14:paraId="145CFBF0"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5B8D88F0" w14:textId="77777777" w:rsidR="006250AE" w:rsidRDefault="006250AE" w:rsidP="002E20BC">
            <w:pPr>
              <w:pStyle w:val="TableText"/>
            </w:pPr>
            <w:r>
              <w:t>GNDER</w:t>
            </w:r>
          </w:p>
        </w:tc>
        <w:tc>
          <w:tcPr>
            <w:tcW w:w="6960" w:type="dxa"/>
          </w:tcPr>
          <w:p w14:paraId="5FCB4683"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Turkish Section – International Solar Energy Society (Turkey)</w:t>
            </w:r>
          </w:p>
        </w:tc>
      </w:tr>
      <w:tr w:rsidR="006250AE" w14:paraId="0EA71CD6"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4E39F2B0" w14:textId="77777777" w:rsidR="006250AE" w:rsidRDefault="006250AE" w:rsidP="002E20BC">
            <w:pPr>
              <w:pStyle w:val="TableText"/>
            </w:pPr>
            <w:r>
              <w:t>GUNAM</w:t>
            </w:r>
          </w:p>
        </w:tc>
        <w:tc>
          <w:tcPr>
            <w:tcW w:w="6960" w:type="dxa"/>
          </w:tcPr>
          <w:p w14:paraId="2020353D"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METU Center for Solar Energy Research and Applications (Turkey)</w:t>
            </w:r>
          </w:p>
        </w:tc>
      </w:tr>
      <w:tr w:rsidR="006250AE" w14:paraId="55BA9A23"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3C09EFA5" w14:textId="77777777" w:rsidR="006250AE" w:rsidRDefault="006250AE" w:rsidP="002E20BC">
            <w:pPr>
              <w:pStyle w:val="TableText"/>
            </w:pPr>
            <w:r>
              <w:t>HTL</w:t>
            </w:r>
          </w:p>
        </w:tc>
        <w:tc>
          <w:tcPr>
            <w:tcW w:w="6960" w:type="dxa"/>
          </w:tcPr>
          <w:p w14:paraId="643B65BB"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Hydrothermal Liquefaction</w:t>
            </w:r>
          </w:p>
        </w:tc>
      </w:tr>
      <w:tr w:rsidR="006250AE" w14:paraId="7B61E8CF"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72B81D6F" w14:textId="77777777" w:rsidR="006250AE" w:rsidRDefault="006250AE" w:rsidP="002E20BC">
            <w:pPr>
              <w:pStyle w:val="TableText"/>
            </w:pPr>
            <w:r>
              <w:t>IDI</w:t>
            </w:r>
          </w:p>
        </w:tc>
        <w:tc>
          <w:tcPr>
            <w:tcW w:w="6960" w:type="dxa"/>
          </w:tcPr>
          <w:p w14:paraId="1C4E1AAC"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International Development Ireland (Ireland)</w:t>
            </w:r>
          </w:p>
        </w:tc>
      </w:tr>
      <w:tr w:rsidR="006250AE" w14:paraId="38ABDEF7"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762D5378" w14:textId="77777777" w:rsidR="006250AE" w:rsidRDefault="006250AE" w:rsidP="002E20BC">
            <w:pPr>
              <w:pStyle w:val="TableText"/>
            </w:pPr>
            <w:r>
              <w:t>IoT</w:t>
            </w:r>
          </w:p>
        </w:tc>
        <w:tc>
          <w:tcPr>
            <w:tcW w:w="6960" w:type="dxa"/>
          </w:tcPr>
          <w:p w14:paraId="43E80F9D"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Internet of Things</w:t>
            </w:r>
          </w:p>
        </w:tc>
      </w:tr>
      <w:tr w:rsidR="006250AE" w14:paraId="38CDBCFC"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349576E8" w14:textId="77777777" w:rsidR="006250AE" w:rsidRDefault="006250AE" w:rsidP="002E20BC">
            <w:pPr>
              <w:pStyle w:val="TableText"/>
            </w:pPr>
            <w:r>
              <w:t>IP</w:t>
            </w:r>
          </w:p>
        </w:tc>
        <w:tc>
          <w:tcPr>
            <w:tcW w:w="6960" w:type="dxa"/>
          </w:tcPr>
          <w:p w14:paraId="64FF7F91"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Intellectual Property</w:t>
            </w:r>
          </w:p>
        </w:tc>
      </w:tr>
      <w:tr w:rsidR="006250AE" w14:paraId="0C1FCFFC"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47D7EB2F" w14:textId="77777777" w:rsidR="006250AE" w:rsidRDefault="006250AE" w:rsidP="002E20BC">
            <w:pPr>
              <w:pStyle w:val="TableText"/>
            </w:pPr>
            <w:r>
              <w:t>ITU</w:t>
            </w:r>
          </w:p>
        </w:tc>
        <w:tc>
          <w:tcPr>
            <w:tcW w:w="6960" w:type="dxa"/>
          </w:tcPr>
          <w:p w14:paraId="41664988"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Istanbul Technical University (Turkey)</w:t>
            </w:r>
          </w:p>
        </w:tc>
      </w:tr>
      <w:tr w:rsidR="006250AE" w14:paraId="7D83FF68"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3B7AA767" w14:textId="77777777" w:rsidR="006250AE" w:rsidRDefault="006250AE" w:rsidP="002E20BC">
            <w:pPr>
              <w:pStyle w:val="TableText"/>
            </w:pPr>
            <w:r>
              <w:t>KALPV</w:t>
            </w:r>
          </w:p>
        </w:tc>
        <w:tc>
          <w:tcPr>
            <w:tcW w:w="6960" w:type="dxa"/>
          </w:tcPr>
          <w:p w14:paraId="6B74DE60"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Kalyon PV (Turkey)</w:t>
            </w:r>
          </w:p>
        </w:tc>
      </w:tr>
      <w:tr w:rsidR="006250AE" w14:paraId="32E37EB5"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4BEA469F" w14:textId="77777777" w:rsidR="006250AE" w:rsidRDefault="006250AE" w:rsidP="002E20BC">
            <w:pPr>
              <w:pStyle w:val="TableText"/>
            </w:pPr>
            <w:r>
              <w:t>LCOH</w:t>
            </w:r>
          </w:p>
        </w:tc>
        <w:tc>
          <w:tcPr>
            <w:tcW w:w="6960" w:type="dxa"/>
          </w:tcPr>
          <w:p w14:paraId="75A415C1"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Levelised Cost of Heat</w:t>
            </w:r>
          </w:p>
        </w:tc>
      </w:tr>
      <w:tr w:rsidR="006250AE" w14:paraId="5DA82EA4"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5C80A751" w14:textId="77777777" w:rsidR="006250AE" w:rsidRDefault="006250AE" w:rsidP="002E20BC">
            <w:pPr>
              <w:pStyle w:val="TableText"/>
            </w:pPr>
            <w:r>
              <w:t>METU</w:t>
            </w:r>
          </w:p>
        </w:tc>
        <w:tc>
          <w:tcPr>
            <w:tcW w:w="6960" w:type="dxa"/>
          </w:tcPr>
          <w:p w14:paraId="4E9FA5CB"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Middle East Technical University (Turkey)</w:t>
            </w:r>
          </w:p>
        </w:tc>
      </w:tr>
      <w:tr w:rsidR="006250AE" w14:paraId="3D244709"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181237E0" w14:textId="77777777" w:rsidR="006250AE" w:rsidRDefault="006250AE" w:rsidP="002E20BC">
            <w:pPr>
              <w:pStyle w:val="TableText"/>
            </w:pPr>
            <w:r>
              <w:t>NDA</w:t>
            </w:r>
          </w:p>
        </w:tc>
        <w:tc>
          <w:tcPr>
            <w:tcW w:w="6960" w:type="dxa"/>
          </w:tcPr>
          <w:p w14:paraId="0DF64E3E"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Non-Disclosure Agreement</w:t>
            </w:r>
          </w:p>
        </w:tc>
      </w:tr>
      <w:tr w:rsidR="006250AE" w14:paraId="6AF0AC85"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33C60C0C" w14:textId="77777777" w:rsidR="006250AE" w:rsidRDefault="006250AE" w:rsidP="002E20BC">
            <w:pPr>
              <w:pStyle w:val="TableText"/>
            </w:pPr>
            <w:r>
              <w:t>ODTÜ</w:t>
            </w:r>
          </w:p>
        </w:tc>
        <w:tc>
          <w:tcPr>
            <w:tcW w:w="6960" w:type="dxa"/>
          </w:tcPr>
          <w:p w14:paraId="4FC8F1CA"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Middle East Technical University (Turkey)</w:t>
            </w:r>
          </w:p>
        </w:tc>
      </w:tr>
      <w:tr w:rsidR="006250AE" w14:paraId="1F996187"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2E1757DD" w14:textId="77777777" w:rsidR="006250AE" w:rsidRDefault="006250AE" w:rsidP="002E20BC">
            <w:pPr>
              <w:pStyle w:val="TableText"/>
            </w:pPr>
            <w:r>
              <w:t>PAR</w:t>
            </w:r>
          </w:p>
        </w:tc>
        <w:tc>
          <w:tcPr>
            <w:tcW w:w="6960" w:type="dxa"/>
          </w:tcPr>
          <w:p w14:paraId="50928231"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Photosynthetically Active Radiation</w:t>
            </w:r>
          </w:p>
        </w:tc>
      </w:tr>
      <w:tr w:rsidR="006250AE" w14:paraId="7B322A6D"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5A3F35B5" w14:textId="77777777" w:rsidR="006250AE" w:rsidRDefault="006250AE" w:rsidP="002E20BC">
            <w:pPr>
              <w:pStyle w:val="TableText"/>
            </w:pPr>
            <w:r>
              <w:t>PD1</w:t>
            </w:r>
          </w:p>
        </w:tc>
        <w:tc>
          <w:tcPr>
            <w:tcW w:w="6960" w:type="dxa"/>
          </w:tcPr>
          <w:p w14:paraId="45FC4D66"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Pre-Design 1 – Low Temperature Solar Thermal Solution</w:t>
            </w:r>
          </w:p>
        </w:tc>
      </w:tr>
      <w:tr w:rsidR="006250AE" w14:paraId="1D867669"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4E9298C6" w14:textId="77777777" w:rsidR="006250AE" w:rsidRDefault="006250AE" w:rsidP="002E20BC">
            <w:pPr>
              <w:pStyle w:val="TableText"/>
            </w:pPr>
            <w:r>
              <w:t>PD2</w:t>
            </w:r>
          </w:p>
        </w:tc>
        <w:tc>
          <w:tcPr>
            <w:tcW w:w="6960" w:type="dxa"/>
          </w:tcPr>
          <w:p w14:paraId="68FBC376"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Pre-Design 2 – Solar-Aided Hydrothermal Treatment</w:t>
            </w:r>
          </w:p>
        </w:tc>
      </w:tr>
      <w:tr w:rsidR="006250AE" w14:paraId="2A146F93"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4A796D3D" w14:textId="77777777" w:rsidR="006250AE" w:rsidRDefault="006250AE" w:rsidP="002E20BC">
            <w:pPr>
              <w:pStyle w:val="TableText"/>
            </w:pPr>
            <w:r>
              <w:t>PD3</w:t>
            </w:r>
          </w:p>
        </w:tc>
        <w:tc>
          <w:tcPr>
            <w:tcW w:w="6960" w:type="dxa"/>
          </w:tcPr>
          <w:p w14:paraId="2F60A7DC"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Pre-Design 3 – Power Production and Micro-Climate Creation for Tree Plants (Agri-PV)</w:t>
            </w:r>
          </w:p>
        </w:tc>
      </w:tr>
      <w:tr w:rsidR="006250AE" w14:paraId="5E4DDFCC"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6D092D45" w14:textId="77777777" w:rsidR="006250AE" w:rsidRDefault="006250AE" w:rsidP="002E20BC">
            <w:pPr>
              <w:pStyle w:val="TableText"/>
            </w:pPr>
            <w:r>
              <w:t>PD4</w:t>
            </w:r>
          </w:p>
        </w:tc>
        <w:tc>
          <w:tcPr>
            <w:tcW w:w="6960" w:type="dxa"/>
          </w:tcPr>
          <w:p w14:paraId="141AAC3A"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Pre-Design 4 – Efficient Crop Production through Light and Water Management PV</w:t>
            </w:r>
          </w:p>
        </w:tc>
      </w:tr>
      <w:tr w:rsidR="006250AE" w14:paraId="0788DC63"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6C8F6DD2" w14:textId="77777777" w:rsidR="006250AE" w:rsidRDefault="006250AE" w:rsidP="002E20BC">
            <w:pPr>
              <w:pStyle w:val="TableText"/>
            </w:pPr>
            <w:r>
              <w:t>PV</w:t>
            </w:r>
          </w:p>
        </w:tc>
        <w:tc>
          <w:tcPr>
            <w:tcW w:w="6960" w:type="dxa"/>
          </w:tcPr>
          <w:p w14:paraId="557513E3"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Photovoltaic</w:t>
            </w:r>
          </w:p>
        </w:tc>
      </w:tr>
      <w:tr w:rsidR="006250AE" w14:paraId="15188494"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287B6B2D" w14:textId="77777777" w:rsidR="006250AE" w:rsidRDefault="006250AE" w:rsidP="002E20BC">
            <w:pPr>
              <w:pStyle w:val="TableText"/>
            </w:pPr>
            <w:r>
              <w:t>QH</w:t>
            </w:r>
          </w:p>
        </w:tc>
        <w:tc>
          <w:tcPr>
            <w:tcW w:w="6960" w:type="dxa"/>
          </w:tcPr>
          <w:p w14:paraId="21CB7371"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Quadruple Helix</w:t>
            </w:r>
          </w:p>
        </w:tc>
      </w:tr>
      <w:tr w:rsidR="006250AE" w14:paraId="46FADC6F"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68A2E307" w14:textId="77777777" w:rsidR="006250AE" w:rsidRDefault="006250AE" w:rsidP="002E20BC">
            <w:pPr>
              <w:pStyle w:val="TableText"/>
            </w:pPr>
            <w:r>
              <w:lastRenderedPageBreak/>
              <w:t>R&amp;I</w:t>
            </w:r>
          </w:p>
        </w:tc>
        <w:tc>
          <w:tcPr>
            <w:tcW w:w="6960" w:type="dxa"/>
          </w:tcPr>
          <w:p w14:paraId="4BEC6566"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Research and Innovation</w:t>
            </w:r>
          </w:p>
        </w:tc>
      </w:tr>
      <w:tr w:rsidR="006250AE" w14:paraId="0858FE31"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20E77B1F" w14:textId="77777777" w:rsidR="006250AE" w:rsidRDefault="006250AE" w:rsidP="002E20BC">
            <w:pPr>
              <w:pStyle w:val="TableText"/>
            </w:pPr>
            <w:r>
              <w:t>RDFCM</w:t>
            </w:r>
          </w:p>
        </w:tc>
        <w:tc>
          <w:tcPr>
            <w:tcW w:w="6960" w:type="dxa"/>
          </w:tcPr>
          <w:p w14:paraId="6B6B2435"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Regional Development Fund of Central Macedonia (Greece)</w:t>
            </w:r>
          </w:p>
        </w:tc>
      </w:tr>
      <w:tr w:rsidR="006250AE" w14:paraId="47B25B38"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591C57B8" w14:textId="77777777" w:rsidR="006250AE" w:rsidRDefault="006250AE" w:rsidP="002E20BC">
            <w:pPr>
              <w:pStyle w:val="TableText"/>
            </w:pPr>
            <w:r>
              <w:t>SAM</w:t>
            </w:r>
          </w:p>
        </w:tc>
        <w:tc>
          <w:tcPr>
            <w:tcW w:w="6960" w:type="dxa"/>
          </w:tcPr>
          <w:p w14:paraId="2F5E1758"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Sammler Solar Thermal Systems (Greece)</w:t>
            </w:r>
          </w:p>
        </w:tc>
      </w:tr>
      <w:tr w:rsidR="006250AE" w14:paraId="3FDFD1B0"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20623B6D" w14:textId="77777777" w:rsidR="006250AE" w:rsidRDefault="006250AE" w:rsidP="002E20BC">
            <w:pPr>
              <w:pStyle w:val="TableText"/>
            </w:pPr>
            <w:r>
              <w:t>SHE</w:t>
            </w:r>
          </w:p>
        </w:tc>
        <w:tc>
          <w:tcPr>
            <w:tcW w:w="6960" w:type="dxa"/>
          </w:tcPr>
          <w:p w14:paraId="738E9465"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Solar Heat Europe (Belgium)</w:t>
            </w:r>
          </w:p>
        </w:tc>
      </w:tr>
      <w:tr w:rsidR="006250AE" w14:paraId="6751FCB0"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087C3577" w14:textId="77777777" w:rsidR="006250AE" w:rsidRDefault="006250AE" w:rsidP="002E20BC">
            <w:pPr>
              <w:pStyle w:val="TableText"/>
            </w:pPr>
            <w:r>
              <w:t>SLMPK</w:t>
            </w:r>
          </w:p>
        </w:tc>
        <w:tc>
          <w:tcPr>
            <w:tcW w:w="6960" w:type="dxa"/>
          </w:tcPr>
          <w:p w14:paraId="201BD89F"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Solimpeks Solar Energy (Turkey)</w:t>
            </w:r>
          </w:p>
        </w:tc>
      </w:tr>
      <w:tr w:rsidR="006250AE" w14:paraId="355338E6"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4F57DD3A" w14:textId="77777777" w:rsidR="006250AE" w:rsidRDefault="006250AE" w:rsidP="002E20BC">
            <w:pPr>
              <w:pStyle w:val="TableText"/>
            </w:pPr>
            <w:r>
              <w:t>SME</w:t>
            </w:r>
          </w:p>
        </w:tc>
        <w:tc>
          <w:tcPr>
            <w:tcW w:w="6960" w:type="dxa"/>
          </w:tcPr>
          <w:p w14:paraId="78CEEC7C"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Small and Medium Enterprise</w:t>
            </w:r>
          </w:p>
        </w:tc>
      </w:tr>
      <w:tr w:rsidR="006250AE" w14:paraId="4025FFF4"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54BA9FF4" w14:textId="77777777" w:rsidR="006250AE" w:rsidRDefault="006250AE" w:rsidP="002E20BC">
            <w:pPr>
              <w:pStyle w:val="TableText"/>
            </w:pPr>
            <w:r>
              <w:t>SRIA</w:t>
            </w:r>
          </w:p>
        </w:tc>
        <w:tc>
          <w:tcPr>
            <w:tcW w:w="6960" w:type="dxa"/>
          </w:tcPr>
          <w:p w14:paraId="169729A9"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Strategic Research and Innovation Agenda</w:t>
            </w:r>
          </w:p>
        </w:tc>
      </w:tr>
      <w:tr w:rsidR="006250AE" w14:paraId="07E2054D"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0CD8F907" w14:textId="77777777" w:rsidR="006250AE" w:rsidRDefault="006250AE" w:rsidP="002E20BC">
            <w:pPr>
              <w:pStyle w:val="TableText"/>
            </w:pPr>
            <w:r>
              <w:t>SSH</w:t>
            </w:r>
          </w:p>
        </w:tc>
        <w:tc>
          <w:tcPr>
            <w:tcW w:w="6960" w:type="dxa"/>
          </w:tcPr>
          <w:p w14:paraId="7AD63CA8"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Social Sciences and Humanities</w:t>
            </w:r>
          </w:p>
        </w:tc>
      </w:tr>
      <w:tr w:rsidR="006250AE" w14:paraId="57C06A6B"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04F20FA7" w14:textId="77777777" w:rsidR="006250AE" w:rsidRDefault="006250AE" w:rsidP="002E20BC">
            <w:pPr>
              <w:pStyle w:val="TableText"/>
            </w:pPr>
            <w:r>
              <w:t>TAGEM</w:t>
            </w:r>
          </w:p>
        </w:tc>
        <w:tc>
          <w:tcPr>
            <w:tcW w:w="6960" w:type="dxa"/>
          </w:tcPr>
          <w:p w14:paraId="554F2161"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Ministry of Agriculture and Forestry (Turkey)</w:t>
            </w:r>
          </w:p>
        </w:tc>
      </w:tr>
      <w:tr w:rsidR="006250AE" w14:paraId="3F9DF7F9"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0BBF5F18" w14:textId="77777777" w:rsidR="006250AE" w:rsidRDefault="006250AE" w:rsidP="002E20BC">
            <w:pPr>
              <w:pStyle w:val="TableText"/>
            </w:pPr>
            <w:r>
              <w:t>TAT</w:t>
            </w:r>
          </w:p>
        </w:tc>
        <w:tc>
          <w:tcPr>
            <w:tcW w:w="6960" w:type="dxa"/>
          </w:tcPr>
          <w:p w14:paraId="47AFD57D"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Tat Food (Turkey)</w:t>
            </w:r>
          </w:p>
        </w:tc>
      </w:tr>
      <w:tr w:rsidR="006250AE" w14:paraId="3F403F84"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2A3EE3F3" w14:textId="77777777" w:rsidR="006250AE" w:rsidRDefault="006250AE" w:rsidP="002E20BC">
            <w:pPr>
              <w:pStyle w:val="TableText"/>
            </w:pPr>
            <w:r>
              <w:t>TRL</w:t>
            </w:r>
          </w:p>
        </w:tc>
        <w:tc>
          <w:tcPr>
            <w:tcW w:w="6960" w:type="dxa"/>
          </w:tcPr>
          <w:p w14:paraId="49BBA89C"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Technology Readiness Level</w:t>
            </w:r>
          </w:p>
        </w:tc>
      </w:tr>
      <w:tr w:rsidR="006250AE" w14:paraId="3871580D"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1ED17270" w14:textId="77777777" w:rsidR="006250AE" w:rsidRDefault="006250AE" w:rsidP="002E20BC">
            <w:pPr>
              <w:pStyle w:val="TableText"/>
            </w:pPr>
            <w:r>
              <w:t>TUBK</w:t>
            </w:r>
          </w:p>
        </w:tc>
        <w:tc>
          <w:tcPr>
            <w:tcW w:w="6960" w:type="dxa"/>
          </w:tcPr>
          <w:p w14:paraId="641FF11A"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Scientific and Technological Research Council of Turkey</w:t>
            </w:r>
          </w:p>
        </w:tc>
      </w:tr>
      <w:tr w:rsidR="006250AE" w14:paraId="45F4F0DC"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6F4BA9E2" w14:textId="77777777" w:rsidR="006250AE" w:rsidRDefault="006250AE" w:rsidP="002E20BC">
            <w:pPr>
              <w:pStyle w:val="TableText"/>
            </w:pPr>
            <w:r>
              <w:t>TZOB</w:t>
            </w:r>
          </w:p>
        </w:tc>
        <w:tc>
          <w:tcPr>
            <w:tcW w:w="6960" w:type="dxa"/>
          </w:tcPr>
          <w:p w14:paraId="44C14806"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Golbasi Ankara Farmers Association (Turkey)</w:t>
            </w:r>
          </w:p>
        </w:tc>
      </w:tr>
      <w:tr w:rsidR="006250AE" w14:paraId="0685A3A1"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60C90A3A" w14:textId="77777777" w:rsidR="006250AE" w:rsidRDefault="006250AE" w:rsidP="002E20BC">
            <w:pPr>
              <w:pStyle w:val="TableText"/>
            </w:pPr>
            <w:r>
              <w:t>UN SDGs</w:t>
            </w:r>
          </w:p>
        </w:tc>
        <w:tc>
          <w:tcPr>
            <w:tcW w:w="6960" w:type="dxa"/>
          </w:tcPr>
          <w:p w14:paraId="1B9A38E7"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United Nations Sustainable Development Goals</w:t>
            </w:r>
          </w:p>
        </w:tc>
      </w:tr>
      <w:tr w:rsidR="006250AE" w14:paraId="3F6B52F6"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4FE30352" w14:textId="77777777" w:rsidR="006250AE" w:rsidRDefault="006250AE" w:rsidP="002E20BC">
            <w:pPr>
              <w:pStyle w:val="TableText"/>
            </w:pPr>
            <w:r>
              <w:t>VC</w:t>
            </w:r>
          </w:p>
        </w:tc>
        <w:tc>
          <w:tcPr>
            <w:tcW w:w="6960" w:type="dxa"/>
          </w:tcPr>
          <w:p w14:paraId="53034498"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Venture Capital</w:t>
            </w:r>
          </w:p>
        </w:tc>
      </w:tr>
      <w:tr w:rsidR="006250AE" w14:paraId="60BDD737"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135A75BF" w14:textId="77777777" w:rsidR="006250AE" w:rsidRDefault="006250AE" w:rsidP="002E20BC">
            <w:pPr>
              <w:pStyle w:val="TableText"/>
            </w:pPr>
            <w:r>
              <w:t>VENUS</w:t>
            </w:r>
          </w:p>
        </w:tc>
        <w:tc>
          <w:tcPr>
            <w:tcW w:w="6960" w:type="dxa"/>
          </w:tcPr>
          <w:p w14:paraId="1063D3B7"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Venus Growers (Greece)</w:t>
            </w:r>
          </w:p>
        </w:tc>
      </w:tr>
      <w:tr w:rsidR="006250AE" w14:paraId="40F08263" w14:textId="77777777" w:rsidTr="002E20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0" w:type="dxa"/>
          </w:tcPr>
          <w:p w14:paraId="6DF63A9C" w14:textId="77777777" w:rsidR="006250AE" w:rsidRDefault="006250AE" w:rsidP="002E20BC">
            <w:pPr>
              <w:pStyle w:val="TableText"/>
            </w:pPr>
            <w:r>
              <w:t>WIDERA</w:t>
            </w:r>
          </w:p>
        </w:tc>
        <w:tc>
          <w:tcPr>
            <w:tcW w:w="6960" w:type="dxa"/>
          </w:tcPr>
          <w:p w14:paraId="1A336683" w14:textId="77777777" w:rsidR="006250AE" w:rsidRDefault="006250AE" w:rsidP="002E20BC">
            <w:pPr>
              <w:pStyle w:val="TableText"/>
              <w:cnfStyle w:val="000000100000" w:firstRow="0" w:lastRow="0" w:firstColumn="0" w:lastColumn="0" w:oddVBand="0" w:evenVBand="0" w:oddHBand="1" w:evenHBand="0" w:firstRowFirstColumn="0" w:firstRowLastColumn="0" w:lastRowFirstColumn="0" w:lastRowLastColumn="0"/>
            </w:pPr>
            <w:r>
              <w:t>Widening Participation and Spreading Excellence (Horizon Europe programme)</w:t>
            </w:r>
          </w:p>
        </w:tc>
      </w:tr>
      <w:tr w:rsidR="006250AE" w14:paraId="3DE267B0" w14:textId="77777777" w:rsidTr="002E20BC">
        <w:tc>
          <w:tcPr>
            <w:cnfStyle w:val="000010000000" w:firstRow="0" w:lastRow="0" w:firstColumn="0" w:lastColumn="0" w:oddVBand="1" w:evenVBand="0" w:oddHBand="0" w:evenHBand="0" w:firstRowFirstColumn="0" w:firstRowLastColumn="0" w:lastRowFirstColumn="0" w:lastRowLastColumn="0"/>
            <w:tcW w:w="2400" w:type="dxa"/>
          </w:tcPr>
          <w:p w14:paraId="65C6DECA" w14:textId="77777777" w:rsidR="006250AE" w:rsidRDefault="006250AE" w:rsidP="002E20BC">
            <w:pPr>
              <w:pStyle w:val="TableText"/>
            </w:pPr>
            <w:r>
              <w:t>WP</w:t>
            </w:r>
          </w:p>
        </w:tc>
        <w:tc>
          <w:tcPr>
            <w:tcW w:w="6960" w:type="dxa"/>
          </w:tcPr>
          <w:p w14:paraId="195DC885" w14:textId="77777777" w:rsidR="006250AE" w:rsidRDefault="006250AE" w:rsidP="002E20BC">
            <w:pPr>
              <w:pStyle w:val="TableText"/>
              <w:cnfStyle w:val="000000000000" w:firstRow="0" w:lastRow="0" w:firstColumn="0" w:lastColumn="0" w:oddVBand="0" w:evenVBand="0" w:oddHBand="0" w:evenHBand="0" w:firstRowFirstColumn="0" w:firstRowLastColumn="0" w:lastRowFirstColumn="0" w:lastRowLastColumn="0"/>
            </w:pPr>
            <w:r>
              <w:t>Work Package</w:t>
            </w:r>
          </w:p>
        </w:tc>
      </w:tr>
    </w:tbl>
    <w:p w14:paraId="22FAAF52" w14:textId="6918C865" w:rsidR="006250AE" w:rsidRDefault="006250AE" w:rsidP="00FE57D0"/>
    <w:p w14:paraId="76CCB10A" w14:textId="77777777" w:rsidR="006250AE" w:rsidRDefault="006250AE">
      <w:pPr>
        <w:ind w:right="0"/>
        <w:jc w:val="left"/>
      </w:pPr>
      <w:r>
        <w:br w:type="page"/>
      </w:r>
    </w:p>
    <w:tbl>
      <w:tblPr>
        <w:tblStyle w:val="a0"/>
        <w:tblW w:w="934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0"/>
        <w:gridCol w:w="7371"/>
      </w:tblGrid>
      <w:tr w:rsidR="006250AE" w:rsidRPr="000309EB" w14:paraId="49CC423E" w14:textId="77777777" w:rsidTr="002E20BC">
        <w:trPr>
          <w:jc w:val="center"/>
        </w:trPr>
        <w:tc>
          <w:tcPr>
            <w:tcW w:w="9341" w:type="dxa"/>
            <w:gridSpan w:val="2"/>
            <w:shd w:val="clear" w:color="auto" w:fill="EF830C"/>
            <w:vAlign w:val="center"/>
          </w:tcPr>
          <w:p w14:paraId="2B99E3FE" w14:textId="77777777" w:rsidR="006250AE" w:rsidRPr="000309EB" w:rsidRDefault="006250AE" w:rsidP="002E20BC">
            <w:pPr>
              <w:pStyle w:val="Table"/>
            </w:pPr>
            <w:r w:rsidRPr="000309EB">
              <w:lastRenderedPageBreak/>
              <w:t>Project Summary</w:t>
            </w:r>
          </w:p>
        </w:tc>
      </w:tr>
      <w:tr w:rsidR="006250AE" w14:paraId="0B1FB5A1" w14:textId="77777777" w:rsidTr="002E20BC">
        <w:trPr>
          <w:jc w:val="center"/>
        </w:trPr>
        <w:tc>
          <w:tcPr>
            <w:tcW w:w="1970" w:type="dxa"/>
            <w:shd w:val="clear" w:color="auto" w:fill="D9D9D9"/>
          </w:tcPr>
          <w:p w14:paraId="3C161C7D" w14:textId="77777777" w:rsidR="006250AE" w:rsidRDefault="006250AE" w:rsidP="002E20BC">
            <w:pPr>
              <w:pStyle w:val="TableText"/>
            </w:pPr>
            <w:r>
              <w:t>Short Name:</w:t>
            </w:r>
          </w:p>
        </w:tc>
        <w:tc>
          <w:tcPr>
            <w:tcW w:w="7371" w:type="dxa"/>
            <w:shd w:val="clear" w:color="auto" w:fill="auto"/>
            <w:vAlign w:val="center"/>
          </w:tcPr>
          <w:p w14:paraId="374FCAB1" w14:textId="77777777" w:rsidR="006250AE" w:rsidRDefault="006250AE" w:rsidP="002E20BC">
            <w:pPr>
              <w:pStyle w:val="TableText"/>
            </w:pPr>
            <w:r>
              <w:t>SolarHub</w:t>
            </w:r>
          </w:p>
        </w:tc>
      </w:tr>
      <w:tr w:rsidR="006250AE" w14:paraId="6A5BD470" w14:textId="77777777" w:rsidTr="002E20BC">
        <w:trPr>
          <w:jc w:val="center"/>
        </w:trPr>
        <w:tc>
          <w:tcPr>
            <w:tcW w:w="1970" w:type="dxa"/>
            <w:shd w:val="clear" w:color="auto" w:fill="D9D9D9"/>
          </w:tcPr>
          <w:p w14:paraId="5A87A659" w14:textId="77777777" w:rsidR="006250AE" w:rsidRDefault="006250AE" w:rsidP="002E20BC">
            <w:pPr>
              <w:pStyle w:val="TableText"/>
            </w:pPr>
            <w:r>
              <w:t>Long Name:</w:t>
            </w:r>
          </w:p>
        </w:tc>
        <w:tc>
          <w:tcPr>
            <w:tcW w:w="7371" w:type="dxa"/>
            <w:shd w:val="clear" w:color="auto" w:fill="auto"/>
            <w:vAlign w:val="center"/>
          </w:tcPr>
          <w:p w14:paraId="21057B67" w14:textId="77777777" w:rsidR="006250AE" w:rsidRDefault="006250AE" w:rsidP="002E20BC">
            <w:pPr>
              <w:pStyle w:val="TableText"/>
            </w:pPr>
            <w:r>
              <w:t>A Greek-Turkish Solar Energy Excellence Hub to Advance the European Green Deal</w:t>
            </w:r>
          </w:p>
        </w:tc>
      </w:tr>
      <w:tr w:rsidR="006250AE" w14:paraId="51D4E3F7" w14:textId="77777777" w:rsidTr="002E20BC">
        <w:trPr>
          <w:jc w:val="center"/>
        </w:trPr>
        <w:tc>
          <w:tcPr>
            <w:tcW w:w="1970" w:type="dxa"/>
            <w:shd w:val="clear" w:color="auto" w:fill="D9D9D9"/>
          </w:tcPr>
          <w:p w14:paraId="5FF1CB77" w14:textId="77777777" w:rsidR="006250AE" w:rsidRDefault="006250AE" w:rsidP="002E20BC">
            <w:pPr>
              <w:pStyle w:val="TableText"/>
            </w:pPr>
            <w:r>
              <w:t>Grant Number:</w:t>
            </w:r>
          </w:p>
        </w:tc>
        <w:tc>
          <w:tcPr>
            <w:tcW w:w="7371" w:type="dxa"/>
            <w:shd w:val="clear" w:color="auto" w:fill="auto"/>
            <w:vAlign w:val="center"/>
          </w:tcPr>
          <w:p w14:paraId="5A177AF5" w14:textId="77777777" w:rsidR="006250AE" w:rsidRDefault="006250AE" w:rsidP="002E20BC">
            <w:pPr>
              <w:pStyle w:val="TableText"/>
            </w:pPr>
            <w:r>
              <w:t>101086110</w:t>
            </w:r>
          </w:p>
        </w:tc>
      </w:tr>
      <w:tr w:rsidR="006250AE" w14:paraId="0A0F1CDD" w14:textId="77777777" w:rsidTr="002E20BC">
        <w:trPr>
          <w:jc w:val="center"/>
        </w:trPr>
        <w:tc>
          <w:tcPr>
            <w:tcW w:w="1970" w:type="dxa"/>
            <w:shd w:val="clear" w:color="auto" w:fill="D9D9D9"/>
          </w:tcPr>
          <w:p w14:paraId="6F3A6833" w14:textId="77777777" w:rsidR="006250AE" w:rsidRDefault="006250AE" w:rsidP="002E20BC">
            <w:pPr>
              <w:pStyle w:val="TableText"/>
            </w:pPr>
            <w:r>
              <w:t>Start &amp; End Dates:</w:t>
            </w:r>
          </w:p>
        </w:tc>
        <w:tc>
          <w:tcPr>
            <w:tcW w:w="7371" w:type="dxa"/>
            <w:shd w:val="clear" w:color="auto" w:fill="auto"/>
            <w:vAlign w:val="center"/>
          </w:tcPr>
          <w:p w14:paraId="2EBC54D4" w14:textId="77777777" w:rsidR="006250AE" w:rsidRDefault="006250AE" w:rsidP="002E20BC">
            <w:pPr>
              <w:pStyle w:val="TableText"/>
            </w:pPr>
            <w:r>
              <w:t>1 Jan. 2023 – 31 Dec. 2026</w:t>
            </w:r>
          </w:p>
        </w:tc>
      </w:tr>
      <w:tr w:rsidR="006250AE" w14:paraId="525BF1A8" w14:textId="77777777" w:rsidTr="002E20BC">
        <w:trPr>
          <w:jc w:val="center"/>
        </w:trPr>
        <w:tc>
          <w:tcPr>
            <w:tcW w:w="1970" w:type="dxa"/>
            <w:shd w:val="clear" w:color="auto" w:fill="D9D9D9"/>
          </w:tcPr>
          <w:p w14:paraId="00D30795" w14:textId="77777777" w:rsidR="006250AE" w:rsidRDefault="006250AE" w:rsidP="002E20BC">
            <w:pPr>
              <w:pStyle w:val="TableText"/>
            </w:pPr>
            <w:r>
              <w:t>Overall Budget:</w:t>
            </w:r>
          </w:p>
        </w:tc>
        <w:tc>
          <w:tcPr>
            <w:tcW w:w="7371" w:type="dxa"/>
            <w:shd w:val="clear" w:color="auto" w:fill="auto"/>
            <w:vAlign w:val="center"/>
          </w:tcPr>
          <w:p w14:paraId="3AD68292" w14:textId="77777777" w:rsidR="006250AE" w:rsidRDefault="006250AE" w:rsidP="002E20BC">
            <w:pPr>
              <w:pStyle w:val="TableText"/>
            </w:pPr>
            <w:r>
              <w:t>€4 846 397.50</w:t>
            </w:r>
          </w:p>
        </w:tc>
      </w:tr>
      <w:tr w:rsidR="006250AE" w14:paraId="04FF9C8D" w14:textId="77777777" w:rsidTr="002E20BC">
        <w:trPr>
          <w:jc w:val="center"/>
        </w:trPr>
        <w:tc>
          <w:tcPr>
            <w:tcW w:w="1970" w:type="dxa"/>
            <w:shd w:val="clear" w:color="auto" w:fill="D9D9D9"/>
          </w:tcPr>
          <w:p w14:paraId="2C529E70" w14:textId="77777777" w:rsidR="006250AE" w:rsidRDefault="006250AE" w:rsidP="002E20BC">
            <w:pPr>
              <w:pStyle w:val="TableText"/>
            </w:pPr>
            <w:r>
              <w:t>Coordinator:</w:t>
            </w:r>
          </w:p>
        </w:tc>
        <w:tc>
          <w:tcPr>
            <w:tcW w:w="7371" w:type="dxa"/>
            <w:shd w:val="clear" w:color="auto" w:fill="auto"/>
            <w:vAlign w:val="center"/>
          </w:tcPr>
          <w:p w14:paraId="7894F172" w14:textId="77777777" w:rsidR="006250AE" w:rsidRDefault="006250AE" w:rsidP="002E20BC">
            <w:pPr>
              <w:pStyle w:val="TableText"/>
            </w:pPr>
            <w:r>
              <w:t>METU Center for Solar Energy Research &amp; Applications, Ankara / Turkiye</w:t>
            </w:r>
          </w:p>
        </w:tc>
      </w:tr>
      <w:tr w:rsidR="006250AE" w14:paraId="0B4B7844" w14:textId="77777777" w:rsidTr="002E20BC">
        <w:trPr>
          <w:jc w:val="center"/>
        </w:trPr>
        <w:tc>
          <w:tcPr>
            <w:tcW w:w="1970" w:type="dxa"/>
            <w:shd w:val="clear" w:color="auto" w:fill="D9D9D9"/>
          </w:tcPr>
          <w:p w14:paraId="5D25838B" w14:textId="77777777" w:rsidR="006250AE" w:rsidRDefault="006250AE" w:rsidP="002E20BC">
            <w:pPr>
              <w:pStyle w:val="TableText"/>
            </w:pPr>
            <w:r>
              <w:t>Project Webpage:</w:t>
            </w:r>
          </w:p>
        </w:tc>
        <w:tc>
          <w:tcPr>
            <w:tcW w:w="7371" w:type="dxa"/>
            <w:shd w:val="clear" w:color="auto" w:fill="auto"/>
            <w:vAlign w:val="center"/>
          </w:tcPr>
          <w:p w14:paraId="03345FCA" w14:textId="77777777" w:rsidR="006250AE" w:rsidRDefault="006250AE" w:rsidP="002E20BC">
            <w:pPr>
              <w:pStyle w:val="TableText"/>
              <w:rPr>
                <w:rFonts w:ascii="Calibri" w:hAnsi="Calibri" w:cs="Calibri"/>
                <w:color w:val="000000"/>
              </w:rPr>
            </w:pPr>
            <w:hyperlink r:id="rId10">
              <w:r>
                <w:rPr>
                  <w:rFonts w:ascii="Calibri" w:hAnsi="Calibri" w:cs="Calibri"/>
                  <w:color w:val="F466BA"/>
                  <w:u w:val="single"/>
                </w:rPr>
                <w:t>https://horizonsolarhub.eu/en/</w:t>
              </w:r>
            </w:hyperlink>
            <w:r>
              <w:rPr>
                <w:rFonts w:ascii="Calibri" w:hAnsi="Calibri" w:cs="Calibri"/>
                <w:color w:val="000000"/>
              </w:rPr>
              <w:t xml:space="preserve"> </w:t>
            </w:r>
          </w:p>
        </w:tc>
      </w:tr>
      <w:tr w:rsidR="006250AE" w:rsidRPr="00C363D3" w14:paraId="52E19973" w14:textId="77777777" w:rsidTr="006250AE">
        <w:trPr>
          <w:jc w:val="center"/>
        </w:trPr>
        <w:tc>
          <w:tcPr>
            <w:tcW w:w="1970" w:type="dxa"/>
            <w:shd w:val="clear" w:color="auto" w:fill="D9D9D9"/>
          </w:tcPr>
          <w:p w14:paraId="69517ECD" w14:textId="77777777" w:rsidR="006250AE" w:rsidRDefault="006250AE" w:rsidP="002E20BC">
            <w:pPr>
              <w:pStyle w:val="TableText"/>
            </w:pPr>
            <w:r>
              <w:t>EU Cordis Webpage:</w:t>
            </w:r>
          </w:p>
        </w:tc>
        <w:tc>
          <w:tcPr>
            <w:tcW w:w="7371" w:type="dxa"/>
            <w:shd w:val="clear" w:color="auto" w:fill="auto"/>
            <w:vAlign w:val="center"/>
          </w:tcPr>
          <w:p w14:paraId="767A74D9" w14:textId="77777777" w:rsidR="006250AE" w:rsidRDefault="006250AE" w:rsidP="002E20BC">
            <w:pPr>
              <w:pStyle w:val="TableText"/>
              <w:rPr>
                <w:rFonts w:ascii="Calibri" w:hAnsi="Calibri" w:cs="Calibri"/>
                <w:color w:val="000000"/>
              </w:rPr>
            </w:pPr>
            <w:hyperlink r:id="rId11">
              <w:r>
                <w:rPr>
                  <w:rFonts w:ascii="Calibri" w:hAnsi="Calibri" w:cs="Calibri"/>
                  <w:color w:val="F466BA"/>
                  <w:u w:val="single"/>
                </w:rPr>
                <w:t>https://cordis.europa.eu/project/id/101086110</w:t>
              </w:r>
            </w:hyperlink>
            <w:r>
              <w:rPr>
                <w:rFonts w:ascii="Calibri" w:hAnsi="Calibri" w:cs="Calibri"/>
                <w:color w:val="000000"/>
              </w:rPr>
              <w:t xml:space="preserve"> </w:t>
            </w:r>
          </w:p>
        </w:tc>
      </w:tr>
    </w:tbl>
    <w:p w14:paraId="0B613779" w14:textId="6A53AF68" w:rsidR="006250AE" w:rsidRDefault="006250AE" w:rsidP="006250AE">
      <w:pPr>
        <w:pStyle w:val="Quote"/>
      </w:pPr>
      <w:r>
        <w:t>More information on the project and the partners in the end of the document.</w:t>
      </w:r>
    </w:p>
    <w:tbl>
      <w:tblPr>
        <w:tblStyle w:val="a1"/>
        <w:tblW w:w="934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1"/>
      </w:tblGrid>
      <w:tr w:rsidR="006250AE" w:rsidRPr="00397E58" w14:paraId="17073F6F" w14:textId="77777777" w:rsidTr="002E20BC">
        <w:trPr>
          <w:jc w:val="center"/>
        </w:trPr>
        <w:tc>
          <w:tcPr>
            <w:tcW w:w="9341" w:type="dxa"/>
            <w:shd w:val="clear" w:color="auto" w:fill="EF830C"/>
            <w:vAlign w:val="center"/>
          </w:tcPr>
          <w:p w14:paraId="678C9399" w14:textId="77777777" w:rsidR="006250AE" w:rsidRPr="00397E58" w:rsidRDefault="006250AE" w:rsidP="002E20BC">
            <w:pPr>
              <w:pStyle w:val="Table"/>
            </w:pPr>
            <w:r w:rsidRPr="00397E58">
              <w:t>Disclaimer</w:t>
            </w:r>
          </w:p>
        </w:tc>
      </w:tr>
      <w:tr w:rsidR="006250AE" w:rsidRPr="00334BA5" w14:paraId="12C0B3DB" w14:textId="77777777" w:rsidTr="002E20BC">
        <w:trPr>
          <w:trHeight w:val="1418"/>
          <w:jc w:val="center"/>
        </w:trPr>
        <w:tc>
          <w:tcPr>
            <w:tcW w:w="9341" w:type="dxa"/>
            <w:shd w:val="clear" w:color="auto" w:fill="auto"/>
            <w:vAlign w:val="center"/>
          </w:tcPr>
          <w:p w14:paraId="0C19398E" w14:textId="77777777" w:rsidR="006250AE" w:rsidRDefault="006250AE" w:rsidP="002E20BC">
            <w:pPr>
              <w:pStyle w:val="TableText"/>
            </w:pPr>
            <w:r>
              <w:t xml:space="preserve">This document has been produced in the context of the </w:t>
            </w:r>
            <w:r w:rsidRPr="002058D8">
              <w:rPr>
                <w:b/>
                <w:bCs/>
              </w:rPr>
              <w:t>SolarHub</w:t>
            </w:r>
            <w:r>
              <w:t xml:space="preserve"> project, funded by the European Union under the Horizon Europe research and innovation programme (Grant Agreement No. 101086110), as part of the WIDERA Excellence Hubs initiative.</w:t>
            </w:r>
          </w:p>
          <w:p w14:paraId="3EC1A0DA" w14:textId="77777777" w:rsidR="006250AE" w:rsidRDefault="006250AE" w:rsidP="002E20BC">
            <w:pPr>
              <w:pStyle w:val="TableText"/>
            </w:pPr>
            <w:r>
              <w:t>This document is an internal working document and does not constitute an official project deliverable. It has been prepared to support project activities, internal coordination, or stakeholder engagement, and its content reflects the views and progress of the work at the time of preparation.</w:t>
            </w:r>
          </w:p>
          <w:p w14:paraId="2544A1BD" w14:textId="77777777" w:rsidR="006250AE" w:rsidRDefault="006250AE" w:rsidP="002E20BC">
            <w:pPr>
              <w:pStyle w:val="TableText"/>
            </w:pPr>
            <w:r>
              <w:t>The views expressed in this document are those of the author(s) and do not necessarily reflect the official position of the European Commission or any other funding or partner institution. Neither the European Commission nor any person acting on behalf of the Commission is responsible for the use that may be made of the information contained herein.</w:t>
            </w:r>
          </w:p>
          <w:p w14:paraId="54FDA1A1" w14:textId="77777777" w:rsidR="006250AE" w:rsidRDefault="006250AE" w:rsidP="002E20BC">
            <w:pPr>
              <w:pStyle w:val="TableText"/>
              <w:rPr>
                <w:highlight w:val="yellow"/>
              </w:rPr>
            </w:pPr>
            <w:r>
              <w:t xml:space="preserve">The SolarHub project connects innovation ecosystems across Greece and Türkiye in support of solar energy research, innovation, and the objectives of the European Green Deal. For further information, visit </w:t>
            </w:r>
            <w:hyperlink r:id="rId12" w:history="1">
              <w:r w:rsidRPr="00FE1081">
                <w:rPr>
                  <w:rStyle w:val="Hyperlink"/>
                </w:rPr>
                <w:t>https://horizonsolarhub.eu</w:t>
              </w:r>
            </w:hyperlink>
            <w:r>
              <w:t xml:space="preserve">. </w:t>
            </w:r>
          </w:p>
          <w:p w14:paraId="212E92C1" w14:textId="77777777" w:rsidR="006250AE" w:rsidRPr="00881BF1" w:rsidRDefault="006250AE" w:rsidP="002E20BC">
            <w:pPr>
              <w:pStyle w:val="TableText"/>
              <w:rPr>
                <w:b/>
                <w:bCs/>
                <w:highlight w:val="yellow"/>
              </w:rPr>
            </w:pPr>
            <w:r w:rsidRPr="00D20A1C">
              <w:t>All rights reserved; no part of this publication may be translated, reproduced, stored in a retrieval system, or transmitted in any form or by any means, electronic, mechanical, photocopying, re-cording or otherwise, without the written permission of the publisher.</w:t>
            </w:r>
          </w:p>
        </w:tc>
      </w:tr>
    </w:tbl>
    <w:p w14:paraId="4D577D1F" w14:textId="0B8CB88D" w:rsidR="006250AE" w:rsidRDefault="006250AE">
      <w:pPr>
        <w:ind w:right="0"/>
        <w:jc w:val="left"/>
      </w:pPr>
      <w:r>
        <w:t xml:space="preserve"> </w:t>
      </w:r>
    </w:p>
    <w:p w14:paraId="30909DB7" w14:textId="77777777" w:rsidR="006250AE" w:rsidRDefault="006250AE">
      <w:pPr>
        <w:ind w:right="0"/>
        <w:jc w:val="left"/>
      </w:pPr>
      <w:r>
        <w:br w:type="page"/>
      </w:r>
    </w:p>
    <w:p w14:paraId="10E12FA0" w14:textId="77777777" w:rsidR="00573B7B" w:rsidRPr="004E731F" w:rsidRDefault="002B6891" w:rsidP="00FE57D0">
      <w:pPr>
        <w:pStyle w:val="Title"/>
      </w:pPr>
      <w:r>
        <w:lastRenderedPageBreak/>
        <w:t>Table of</w:t>
      </w:r>
      <w:r w:rsidR="007B0913" w:rsidRPr="004E731F">
        <w:t xml:space="preserve"> Content</w:t>
      </w:r>
      <w:r>
        <w:t>s</w:t>
      </w:r>
    </w:p>
    <w:sdt>
      <w:sdtPr>
        <w:id w:val="1681850104"/>
        <w:docPartObj>
          <w:docPartGallery w:val="Table of Contents"/>
          <w:docPartUnique/>
        </w:docPartObj>
      </w:sdtPr>
      <w:sdtContent>
        <w:p w14:paraId="23E41399" w14:textId="15BA6A26" w:rsidR="009810C4" w:rsidRDefault="006016D5">
          <w:pPr>
            <w:pStyle w:val="TOC1"/>
            <w:rPr>
              <w:rFonts w:eastAsiaTheme="minorEastAsia" w:cstheme="minorBidi"/>
              <w:b w:val="0"/>
              <w:bCs w:val="0"/>
              <w:caps w:val="0"/>
              <w:kern w:val="2"/>
              <w:sz w:val="24"/>
              <w:szCs w:val="24"/>
              <w:lang/>
              <w14:ligatures w14:val="standardContextual"/>
            </w:rPr>
          </w:pPr>
          <w:r>
            <w:fldChar w:fldCharType="begin"/>
          </w:r>
          <w:r>
            <w:instrText xml:space="preserve"> TOC \h \z \u \t "Heading 1,1,Heading 2,2,Heading 3,3" </w:instrText>
          </w:r>
          <w:r>
            <w:fldChar w:fldCharType="separate"/>
          </w:r>
          <w:hyperlink w:anchor="_Toc223799570" w:history="1">
            <w:r w:rsidR="009810C4" w:rsidRPr="00C43F57">
              <w:rPr>
                <w:rStyle w:val="Hyperlink"/>
              </w:rPr>
              <w:t>1</w:t>
            </w:r>
            <w:r w:rsidR="009810C4">
              <w:rPr>
                <w:rFonts w:eastAsiaTheme="minorEastAsia" w:cstheme="minorBidi"/>
                <w:b w:val="0"/>
                <w:bCs w:val="0"/>
                <w:caps w:val="0"/>
                <w:kern w:val="2"/>
                <w:sz w:val="24"/>
                <w:szCs w:val="24"/>
                <w:lang/>
                <w14:ligatures w14:val="standardContextual"/>
              </w:rPr>
              <w:tab/>
            </w:r>
            <w:r w:rsidR="009810C4" w:rsidRPr="00C43F57">
              <w:rPr>
                <w:rStyle w:val="Hyperlink"/>
              </w:rPr>
              <w:t>Executive Summary</w:t>
            </w:r>
            <w:r w:rsidR="009810C4">
              <w:rPr>
                <w:webHidden/>
              </w:rPr>
              <w:tab/>
            </w:r>
            <w:r w:rsidR="009810C4">
              <w:rPr>
                <w:webHidden/>
              </w:rPr>
              <w:fldChar w:fldCharType="begin"/>
            </w:r>
            <w:r w:rsidR="009810C4">
              <w:rPr>
                <w:webHidden/>
              </w:rPr>
              <w:instrText xml:space="preserve"> PAGEREF _Toc223799570 \h </w:instrText>
            </w:r>
            <w:r w:rsidR="009810C4">
              <w:rPr>
                <w:webHidden/>
              </w:rPr>
            </w:r>
            <w:r w:rsidR="009810C4">
              <w:rPr>
                <w:webHidden/>
              </w:rPr>
              <w:fldChar w:fldCharType="separate"/>
            </w:r>
            <w:r w:rsidR="006250AE">
              <w:rPr>
                <w:webHidden/>
              </w:rPr>
              <w:t>7</w:t>
            </w:r>
            <w:r w:rsidR="009810C4">
              <w:rPr>
                <w:webHidden/>
              </w:rPr>
              <w:fldChar w:fldCharType="end"/>
            </w:r>
          </w:hyperlink>
        </w:p>
        <w:p w14:paraId="7FD08B80" w14:textId="6957B589" w:rsidR="009810C4" w:rsidRDefault="009810C4">
          <w:pPr>
            <w:pStyle w:val="TOC1"/>
            <w:rPr>
              <w:rFonts w:eastAsiaTheme="minorEastAsia" w:cstheme="minorBidi"/>
              <w:b w:val="0"/>
              <w:bCs w:val="0"/>
              <w:caps w:val="0"/>
              <w:kern w:val="2"/>
              <w:sz w:val="24"/>
              <w:szCs w:val="24"/>
              <w:lang/>
              <w14:ligatures w14:val="standardContextual"/>
            </w:rPr>
          </w:pPr>
          <w:hyperlink w:anchor="_Toc223799571" w:history="1">
            <w:r w:rsidRPr="00C43F57">
              <w:rPr>
                <w:rStyle w:val="Hyperlink"/>
              </w:rPr>
              <w:t>2</w:t>
            </w:r>
            <w:r>
              <w:rPr>
                <w:rFonts w:eastAsiaTheme="minorEastAsia" w:cstheme="minorBidi"/>
                <w:b w:val="0"/>
                <w:bCs w:val="0"/>
                <w:caps w:val="0"/>
                <w:kern w:val="2"/>
                <w:sz w:val="24"/>
                <w:szCs w:val="24"/>
                <w:lang/>
                <w14:ligatures w14:val="standardContextual"/>
              </w:rPr>
              <w:tab/>
            </w:r>
            <w:r w:rsidRPr="00C43F57">
              <w:rPr>
                <w:rStyle w:val="Hyperlink"/>
              </w:rPr>
              <w:t>About SolarHub</w:t>
            </w:r>
            <w:r>
              <w:rPr>
                <w:webHidden/>
              </w:rPr>
              <w:tab/>
            </w:r>
            <w:r>
              <w:rPr>
                <w:webHidden/>
              </w:rPr>
              <w:fldChar w:fldCharType="begin"/>
            </w:r>
            <w:r>
              <w:rPr>
                <w:webHidden/>
              </w:rPr>
              <w:instrText xml:space="preserve"> PAGEREF _Toc223799571 \h </w:instrText>
            </w:r>
            <w:r>
              <w:rPr>
                <w:webHidden/>
              </w:rPr>
            </w:r>
            <w:r>
              <w:rPr>
                <w:webHidden/>
              </w:rPr>
              <w:fldChar w:fldCharType="separate"/>
            </w:r>
            <w:r w:rsidR="006250AE">
              <w:rPr>
                <w:webHidden/>
              </w:rPr>
              <w:t>8</w:t>
            </w:r>
            <w:r>
              <w:rPr>
                <w:webHidden/>
              </w:rPr>
              <w:fldChar w:fldCharType="end"/>
            </w:r>
          </w:hyperlink>
        </w:p>
        <w:p w14:paraId="7E84B32B" w14:textId="00D215AF" w:rsidR="009810C4" w:rsidRDefault="009810C4">
          <w:pPr>
            <w:pStyle w:val="TOC2"/>
            <w:rPr>
              <w:rFonts w:eastAsiaTheme="minorEastAsia" w:cstheme="minorBidi"/>
              <w:smallCaps w:val="0"/>
              <w:noProof/>
              <w:kern w:val="2"/>
              <w:sz w:val="24"/>
              <w:szCs w:val="24"/>
              <w:lang/>
              <w14:ligatures w14:val="standardContextual"/>
            </w:rPr>
          </w:pPr>
          <w:hyperlink w:anchor="_Toc223799572" w:history="1">
            <w:r w:rsidRPr="00C43F57">
              <w:rPr>
                <w:rStyle w:val="Hyperlink"/>
                <w:noProof/>
              </w:rPr>
              <w:t>2.1</w:t>
            </w:r>
            <w:r>
              <w:rPr>
                <w:rFonts w:eastAsiaTheme="minorEastAsia" w:cstheme="minorBidi"/>
                <w:smallCaps w:val="0"/>
                <w:noProof/>
                <w:kern w:val="2"/>
                <w:sz w:val="24"/>
                <w:szCs w:val="24"/>
                <w:lang/>
                <w14:ligatures w14:val="standardContextual"/>
              </w:rPr>
              <w:tab/>
            </w:r>
            <w:r w:rsidRPr="00C43F57">
              <w:rPr>
                <w:rStyle w:val="Hyperlink"/>
                <w:noProof/>
              </w:rPr>
              <w:t>What is SolarHub?</w:t>
            </w:r>
            <w:r>
              <w:rPr>
                <w:noProof/>
                <w:webHidden/>
              </w:rPr>
              <w:tab/>
            </w:r>
            <w:r>
              <w:rPr>
                <w:noProof/>
                <w:webHidden/>
              </w:rPr>
              <w:fldChar w:fldCharType="begin"/>
            </w:r>
            <w:r>
              <w:rPr>
                <w:noProof/>
                <w:webHidden/>
              </w:rPr>
              <w:instrText xml:space="preserve"> PAGEREF _Toc223799572 \h </w:instrText>
            </w:r>
            <w:r>
              <w:rPr>
                <w:noProof/>
                <w:webHidden/>
              </w:rPr>
            </w:r>
            <w:r>
              <w:rPr>
                <w:noProof/>
                <w:webHidden/>
              </w:rPr>
              <w:fldChar w:fldCharType="separate"/>
            </w:r>
            <w:r w:rsidR="006250AE">
              <w:rPr>
                <w:noProof/>
                <w:webHidden/>
              </w:rPr>
              <w:t>8</w:t>
            </w:r>
            <w:r>
              <w:rPr>
                <w:noProof/>
                <w:webHidden/>
              </w:rPr>
              <w:fldChar w:fldCharType="end"/>
            </w:r>
          </w:hyperlink>
        </w:p>
        <w:p w14:paraId="43DA7A9F" w14:textId="1BD4B635" w:rsidR="009810C4" w:rsidRDefault="009810C4">
          <w:pPr>
            <w:pStyle w:val="TOC2"/>
            <w:rPr>
              <w:rFonts w:eastAsiaTheme="minorEastAsia" w:cstheme="minorBidi"/>
              <w:smallCaps w:val="0"/>
              <w:noProof/>
              <w:kern w:val="2"/>
              <w:sz w:val="24"/>
              <w:szCs w:val="24"/>
              <w:lang/>
              <w14:ligatures w14:val="standardContextual"/>
            </w:rPr>
          </w:pPr>
          <w:hyperlink w:anchor="_Toc223799573" w:history="1">
            <w:r w:rsidRPr="00C43F57">
              <w:rPr>
                <w:rStyle w:val="Hyperlink"/>
                <w:noProof/>
              </w:rPr>
              <w:t>2.2</w:t>
            </w:r>
            <w:r>
              <w:rPr>
                <w:rFonts w:eastAsiaTheme="minorEastAsia" w:cstheme="minorBidi"/>
                <w:smallCaps w:val="0"/>
                <w:noProof/>
                <w:kern w:val="2"/>
                <w:sz w:val="24"/>
                <w:szCs w:val="24"/>
                <w:lang/>
                <w14:ligatures w14:val="standardContextual"/>
              </w:rPr>
              <w:tab/>
            </w:r>
            <w:r w:rsidRPr="00C43F57">
              <w:rPr>
                <w:rStyle w:val="Hyperlink"/>
                <w:noProof/>
              </w:rPr>
              <w:t>The SolarHub Acceleration Programme</w:t>
            </w:r>
            <w:r>
              <w:rPr>
                <w:noProof/>
                <w:webHidden/>
              </w:rPr>
              <w:tab/>
            </w:r>
            <w:r>
              <w:rPr>
                <w:noProof/>
                <w:webHidden/>
              </w:rPr>
              <w:fldChar w:fldCharType="begin"/>
            </w:r>
            <w:r>
              <w:rPr>
                <w:noProof/>
                <w:webHidden/>
              </w:rPr>
              <w:instrText xml:space="preserve"> PAGEREF _Toc223799573 \h </w:instrText>
            </w:r>
            <w:r>
              <w:rPr>
                <w:noProof/>
                <w:webHidden/>
              </w:rPr>
            </w:r>
            <w:r>
              <w:rPr>
                <w:noProof/>
                <w:webHidden/>
              </w:rPr>
              <w:fldChar w:fldCharType="separate"/>
            </w:r>
            <w:r w:rsidR="006250AE">
              <w:rPr>
                <w:noProof/>
                <w:webHidden/>
              </w:rPr>
              <w:t>8</w:t>
            </w:r>
            <w:r>
              <w:rPr>
                <w:noProof/>
                <w:webHidden/>
              </w:rPr>
              <w:fldChar w:fldCharType="end"/>
            </w:r>
          </w:hyperlink>
        </w:p>
        <w:p w14:paraId="2F9F054C" w14:textId="3BA6CAA3" w:rsidR="009810C4" w:rsidRDefault="009810C4">
          <w:pPr>
            <w:pStyle w:val="TOC1"/>
            <w:rPr>
              <w:rFonts w:eastAsiaTheme="minorEastAsia" w:cstheme="minorBidi"/>
              <w:b w:val="0"/>
              <w:bCs w:val="0"/>
              <w:caps w:val="0"/>
              <w:kern w:val="2"/>
              <w:sz w:val="24"/>
              <w:szCs w:val="24"/>
              <w:lang/>
              <w14:ligatures w14:val="standardContextual"/>
            </w:rPr>
          </w:pPr>
          <w:hyperlink w:anchor="_Toc223799574" w:history="1">
            <w:r w:rsidRPr="00C43F57">
              <w:rPr>
                <w:rStyle w:val="Hyperlink"/>
              </w:rPr>
              <w:t>3</w:t>
            </w:r>
            <w:r>
              <w:rPr>
                <w:rFonts w:eastAsiaTheme="minorEastAsia" w:cstheme="minorBidi"/>
                <w:b w:val="0"/>
                <w:bCs w:val="0"/>
                <w:caps w:val="0"/>
                <w:kern w:val="2"/>
                <w:sz w:val="24"/>
                <w:szCs w:val="24"/>
                <w:lang/>
                <w14:ligatures w14:val="standardContextual"/>
              </w:rPr>
              <w:tab/>
            </w:r>
            <w:r w:rsidRPr="00C43F57">
              <w:rPr>
                <w:rStyle w:val="Hyperlink"/>
              </w:rPr>
              <w:t>Programme Overview</w:t>
            </w:r>
            <w:r>
              <w:rPr>
                <w:webHidden/>
              </w:rPr>
              <w:tab/>
            </w:r>
            <w:r>
              <w:rPr>
                <w:webHidden/>
              </w:rPr>
              <w:fldChar w:fldCharType="begin"/>
            </w:r>
            <w:r>
              <w:rPr>
                <w:webHidden/>
              </w:rPr>
              <w:instrText xml:space="preserve"> PAGEREF _Toc223799574 \h </w:instrText>
            </w:r>
            <w:r>
              <w:rPr>
                <w:webHidden/>
              </w:rPr>
            </w:r>
            <w:r>
              <w:rPr>
                <w:webHidden/>
              </w:rPr>
              <w:fldChar w:fldCharType="separate"/>
            </w:r>
            <w:r w:rsidR="006250AE">
              <w:rPr>
                <w:webHidden/>
              </w:rPr>
              <w:t>9</w:t>
            </w:r>
            <w:r>
              <w:rPr>
                <w:webHidden/>
              </w:rPr>
              <w:fldChar w:fldCharType="end"/>
            </w:r>
          </w:hyperlink>
        </w:p>
        <w:p w14:paraId="029AFECB" w14:textId="7CA204FB" w:rsidR="009810C4" w:rsidRDefault="009810C4">
          <w:pPr>
            <w:pStyle w:val="TOC2"/>
            <w:rPr>
              <w:rFonts w:eastAsiaTheme="minorEastAsia" w:cstheme="minorBidi"/>
              <w:smallCaps w:val="0"/>
              <w:noProof/>
              <w:kern w:val="2"/>
              <w:sz w:val="24"/>
              <w:szCs w:val="24"/>
              <w:lang/>
              <w14:ligatures w14:val="standardContextual"/>
            </w:rPr>
          </w:pPr>
          <w:hyperlink w:anchor="_Toc223799575" w:history="1">
            <w:r w:rsidRPr="00C43F57">
              <w:rPr>
                <w:rStyle w:val="Hyperlink"/>
                <w:noProof/>
              </w:rPr>
              <w:t>3.1</w:t>
            </w:r>
            <w:r>
              <w:rPr>
                <w:rFonts w:eastAsiaTheme="minorEastAsia" w:cstheme="minorBidi"/>
                <w:smallCaps w:val="0"/>
                <w:noProof/>
                <w:kern w:val="2"/>
                <w:sz w:val="24"/>
                <w:szCs w:val="24"/>
                <w:lang/>
                <w14:ligatures w14:val="standardContextual"/>
              </w:rPr>
              <w:tab/>
            </w:r>
            <w:r w:rsidRPr="00C43F57">
              <w:rPr>
                <w:rStyle w:val="Hyperlink"/>
                <w:noProof/>
              </w:rPr>
              <w:t>Who is this programme for?</w:t>
            </w:r>
            <w:r>
              <w:rPr>
                <w:noProof/>
                <w:webHidden/>
              </w:rPr>
              <w:tab/>
            </w:r>
            <w:r>
              <w:rPr>
                <w:noProof/>
                <w:webHidden/>
              </w:rPr>
              <w:fldChar w:fldCharType="begin"/>
            </w:r>
            <w:r>
              <w:rPr>
                <w:noProof/>
                <w:webHidden/>
              </w:rPr>
              <w:instrText xml:space="preserve"> PAGEREF _Toc223799575 \h </w:instrText>
            </w:r>
            <w:r>
              <w:rPr>
                <w:noProof/>
                <w:webHidden/>
              </w:rPr>
            </w:r>
            <w:r>
              <w:rPr>
                <w:noProof/>
                <w:webHidden/>
              </w:rPr>
              <w:fldChar w:fldCharType="separate"/>
            </w:r>
            <w:r w:rsidR="006250AE">
              <w:rPr>
                <w:noProof/>
                <w:webHidden/>
              </w:rPr>
              <w:t>9</w:t>
            </w:r>
            <w:r>
              <w:rPr>
                <w:noProof/>
                <w:webHidden/>
              </w:rPr>
              <w:fldChar w:fldCharType="end"/>
            </w:r>
          </w:hyperlink>
        </w:p>
        <w:p w14:paraId="0F2D5E7B" w14:textId="6C6DAE1C" w:rsidR="009810C4" w:rsidRDefault="009810C4">
          <w:pPr>
            <w:pStyle w:val="TOC2"/>
            <w:rPr>
              <w:rFonts w:eastAsiaTheme="minorEastAsia" w:cstheme="minorBidi"/>
              <w:smallCaps w:val="0"/>
              <w:noProof/>
              <w:kern w:val="2"/>
              <w:sz w:val="24"/>
              <w:szCs w:val="24"/>
              <w:lang/>
              <w14:ligatures w14:val="standardContextual"/>
            </w:rPr>
          </w:pPr>
          <w:hyperlink w:anchor="_Toc223799576" w:history="1">
            <w:r w:rsidRPr="00C43F57">
              <w:rPr>
                <w:rStyle w:val="Hyperlink"/>
                <w:noProof/>
              </w:rPr>
              <w:t>3.2</w:t>
            </w:r>
            <w:r>
              <w:rPr>
                <w:rFonts w:eastAsiaTheme="minorEastAsia" w:cstheme="minorBidi"/>
                <w:smallCaps w:val="0"/>
                <w:noProof/>
                <w:kern w:val="2"/>
                <w:sz w:val="24"/>
                <w:szCs w:val="24"/>
                <w:lang/>
                <w14:ligatures w14:val="standardContextual"/>
              </w:rPr>
              <w:tab/>
            </w:r>
            <w:r w:rsidRPr="00C43F57">
              <w:rPr>
                <w:rStyle w:val="Hyperlink"/>
                <w:noProof/>
              </w:rPr>
              <w:t>The Two Participation Tracks</w:t>
            </w:r>
            <w:r>
              <w:rPr>
                <w:noProof/>
                <w:webHidden/>
              </w:rPr>
              <w:tab/>
            </w:r>
            <w:r>
              <w:rPr>
                <w:noProof/>
                <w:webHidden/>
              </w:rPr>
              <w:fldChar w:fldCharType="begin"/>
            </w:r>
            <w:r>
              <w:rPr>
                <w:noProof/>
                <w:webHidden/>
              </w:rPr>
              <w:instrText xml:space="preserve"> PAGEREF _Toc223799576 \h </w:instrText>
            </w:r>
            <w:r>
              <w:rPr>
                <w:noProof/>
                <w:webHidden/>
              </w:rPr>
            </w:r>
            <w:r>
              <w:rPr>
                <w:noProof/>
                <w:webHidden/>
              </w:rPr>
              <w:fldChar w:fldCharType="separate"/>
            </w:r>
            <w:r w:rsidR="006250AE">
              <w:rPr>
                <w:noProof/>
                <w:webHidden/>
              </w:rPr>
              <w:t>9</w:t>
            </w:r>
            <w:r>
              <w:rPr>
                <w:noProof/>
                <w:webHidden/>
              </w:rPr>
              <w:fldChar w:fldCharType="end"/>
            </w:r>
          </w:hyperlink>
        </w:p>
        <w:p w14:paraId="5A8E5905" w14:textId="174AC797" w:rsidR="009810C4" w:rsidRDefault="009810C4">
          <w:pPr>
            <w:pStyle w:val="TOC2"/>
            <w:rPr>
              <w:rFonts w:eastAsiaTheme="minorEastAsia" w:cstheme="minorBidi"/>
              <w:smallCaps w:val="0"/>
              <w:noProof/>
              <w:kern w:val="2"/>
              <w:sz w:val="24"/>
              <w:szCs w:val="24"/>
              <w:lang/>
              <w14:ligatures w14:val="standardContextual"/>
            </w:rPr>
          </w:pPr>
          <w:hyperlink w:anchor="_Toc223799577" w:history="1">
            <w:r w:rsidRPr="00C43F57">
              <w:rPr>
                <w:rStyle w:val="Hyperlink"/>
                <w:noProof/>
              </w:rPr>
              <w:t>3.3</w:t>
            </w:r>
            <w:r>
              <w:rPr>
                <w:rFonts w:eastAsiaTheme="minorEastAsia" w:cstheme="minorBidi"/>
                <w:smallCaps w:val="0"/>
                <w:noProof/>
                <w:kern w:val="2"/>
                <w:sz w:val="24"/>
                <w:szCs w:val="24"/>
                <w:lang/>
                <w14:ligatures w14:val="standardContextual"/>
              </w:rPr>
              <w:tab/>
            </w:r>
            <w:r w:rsidRPr="00C43F57">
              <w:rPr>
                <w:rStyle w:val="Hyperlink"/>
                <w:noProof/>
              </w:rPr>
              <w:t>What participants receive</w:t>
            </w:r>
            <w:r>
              <w:rPr>
                <w:noProof/>
                <w:webHidden/>
              </w:rPr>
              <w:tab/>
            </w:r>
            <w:r>
              <w:rPr>
                <w:noProof/>
                <w:webHidden/>
              </w:rPr>
              <w:fldChar w:fldCharType="begin"/>
            </w:r>
            <w:r>
              <w:rPr>
                <w:noProof/>
                <w:webHidden/>
              </w:rPr>
              <w:instrText xml:space="preserve"> PAGEREF _Toc223799577 \h </w:instrText>
            </w:r>
            <w:r>
              <w:rPr>
                <w:noProof/>
                <w:webHidden/>
              </w:rPr>
            </w:r>
            <w:r>
              <w:rPr>
                <w:noProof/>
                <w:webHidden/>
              </w:rPr>
              <w:fldChar w:fldCharType="separate"/>
            </w:r>
            <w:r w:rsidR="006250AE">
              <w:rPr>
                <w:noProof/>
                <w:webHidden/>
              </w:rPr>
              <w:t>9</w:t>
            </w:r>
            <w:r>
              <w:rPr>
                <w:noProof/>
                <w:webHidden/>
              </w:rPr>
              <w:fldChar w:fldCharType="end"/>
            </w:r>
          </w:hyperlink>
        </w:p>
        <w:p w14:paraId="21F9F879" w14:textId="5D634EDC" w:rsidR="009810C4" w:rsidRDefault="009810C4">
          <w:pPr>
            <w:pStyle w:val="TOC2"/>
            <w:rPr>
              <w:rFonts w:eastAsiaTheme="minorEastAsia" w:cstheme="minorBidi"/>
              <w:smallCaps w:val="0"/>
              <w:noProof/>
              <w:kern w:val="2"/>
              <w:sz w:val="24"/>
              <w:szCs w:val="24"/>
              <w:lang/>
              <w14:ligatures w14:val="standardContextual"/>
            </w:rPr>
          </w:pPr>
          <w:hyperlink w:anchor="_Toc223799578" w:history="1">
            <w:r w:rsidRPr="00C43F57">
              <w:rPr>
                <w:rStyle w:val="Hyperlink"/>
                <w:noProof/>
              </w:rPr>
              <w:t>3.4</w:t>
            </w:r>
            <w:r>
              <w:rPr>
                <w:rFonts w:eastAsiaTheme="minorEastAsia" w:cstheme="minorBidi"/>
                <w:smallCaps w:val="0"/>
                <w:noProof/>
                <w:kern w:val="2"/>
                <w:sz w:val="24"/>
                <w:szCs w:val="24"/>
                <w:lang/>
                <w14:ligatures w14:val="standardContextual"/>
              </w:rPr>
              <w:tab/>
            </w:r>
            <w:r w:rsidRPr="00C43F57">
              <w:rPr>
                <w:rStyle w:val="Hyperlink"/>
                <w:noProof/>
              </w:rPr>
              <w:t>What is expected from you</w:t>
            </w:r>
            <w:r>
              <w:rPr>
                <w:noProof/>
                <w:webHidden/>
              </w:rPr>
              <w:tab/>
            </w:r>
            <w:r>
              <w:rPr>
                <w:noProof/>
                <w:webHidden/>
              </w:rPr>
              <w:fldChar w:fldCharType="begin"/>
            </w:r>
            <w:r>
              <w:rPr>
                <w:noProof/>
                <w:webHidden/>
              </w:rPr>
              <w:instrText xml:space="preserve"> PAGEREF _Toc223799578 \h </w:instrText>
            </w:r>
            <w:r>
              <w:rPr>
                <w:noProof/>
                <w:webHidden/>
              </w:rPr>
            </w:r>
            <w:r>
              <w:rPr>
                <w:noProof/>
                <w:webHidden/>
              </w:rPr>
              <w:fldChar w:fldCharType="separate"/>
            </w:r>
            <w:r w:rsidR="006250AE">
              <w:rPr>
                <w:noProof/>
                <w:webHidden/>
              </w:rPr>
              <w:t>10</w:t>
            </w:r>
            <w:r>
              <w:rPr>
                <w:noProof/>
                <w:webHidden/>
              </w:rPr>
              <w:fldChar w:fldCharType="end"/>
            </w:r>
          </w:hyperlink>
        </w:p>
        <w:p w14:paraId="0DBE03C4" w14:textId="4BB41CD7" w:rsidR="009810C4" w:rsidRDefault="009810C4">
          <w:pPr>
            <w:pStyle w:val="TOC1"/>
            <w:rPr>
              <w:rFonts w:eastAsiaTheme="minorEastAsia" w:cstheme="minorBidi"/>
              <w:b w:val="0"/>
              <w:bCs w:val="0"/>
              <w:caps w:val="0"/>
              <w:kern w:val="2"/>
              <w:sz w:val="24"/>
              <w:szCs w:val="24"/>
              <w:lang/>
              <w14:ligatures w14:val="standardContextual"/>
            </w:rPr>
          </w:pPr>
          <w:hyperlink w:anchor="_Toc223799579" w:history="1">
            <w:r w:rsidRPr="00C43F57">
              <w:rPr>
                <w:rStyle w:val="Hyperlink"/>
              </w:rPr>
              <w:t>4</w:t>
            </w:r>
            <w:r>
              <w:rPr>
                <w:rFonts w:eastAsiaTheme="minorEastAsia" w:cstheme="minorBidi"/>
                <w:b w:val="0"/>
                <w:bCs w:val="0"/>
                <w:caps w:val="0"/>
                <w:kern w:val="2"/>
                <w:sz w:val="24"/>
                <w:szCs w:val="24"/>
                <w:lang/>
                <w14:ligatures w14:val="standardContextual"/>
              </w:rPr>
              <w:tab/>
            </w:r>
            <w:r w:rsidRPr="00C43F57">
              <w:rPr>
                <w:rStyle w:val="Hyperlink"/>
              </w:rPr>
              <w:t>Eligibility</w:t>
            </w:r>
            <w:r>
              <w:rPr>
                <w:webHidden/>
              </w:rPr>
              <w:tab/>
            </w:r>
            <w:r>
              <w:rPr>
                <w:webHidden/>
              </w:rPr>
              <w:fldChar w:fldCharType="begin"/>
            </w:r>
            <w:r>
              <w:rPr>
                <w:webHidden/>
              </w:rPr>
              <w:instrText xml:space="preserve"> PAGEREF _Toc223799579 \h </w:instrText>
            </w:r>
            <w:r>
              <w:rPr>
                <w:webHidden/>
              </w:rPr>
            </w:r>
            <w:r>
              <w:rPr>
                <w:webHidden/>
              </w:rPr>
              <w:fldChar w:fldCharType="separate"/>
            </w:r>
            <w:r w:rsidR="006250AE">
              <w:rPr>
                <w:webHidden/>
              </w:rPr>
              <w:t>11</w:t>
            </w:r>
            <w:r>
              <w:rPr>
                <w:webHidden/>
              </w:rPr>
              <w:fldChar w:fldCharType="end"/>
            </w:r>
          </w:hyperlink>
        </w:p>
        <w:p w14:paraId="4DA32675" w14:textId="7CEDB88D" w:rsidR="009810C4" w:rsidRDefault="009810C4">
          <w:pPr>
            <w:pStyle w:val="TOC2"/>
            <w:rPr>
              <w:rFonts w:eastAsiaTheme="minorEastAsia" w:cstheme="minorBidi"/>
              <w:smallCaps w:val="0"/>
              <w:noProof/>
              <w:kern w:val="2"/>
              <w:sz w:val="24"/>
              <w:szCs w:val="24"/>
              <w:lang/>
              <w14:ligatures w14:val="standardContextual"/>
            </w:rPr>
          </w:pPr>
          <w:hyperlink w:anchor="_Toc223799580" w:history="1">
            <w:r w:rsidRPr="00C43F57">
              <w:rPr>
                <w:rStyle w:val="Hyperlink"/>
                <w:noProof/>
              </w:rPr>
              <w:t>4.1</w:t>
            </w:r>
            <w:r>
              <w:rPr>
                <w:rFonts w:eastAsiaTheme="minorEastAsia" w:cstheme="minorBidi"/>
                <w:smallCaps w:val="0"/>
                <w:noProof/>
                <w:kern w:val="2"/>
                <w:sz w:val="24"/>
                <w:szCs w:val="24"/>
                <w:lang/>
                <w14:ligatures w14:val="standardContextual"/>
              </w:rPr>
              <w:tab/>
            </w:r>
            <w:r w:rsidRPr="00C43F57">
              <w:rPr>
                <w:rStyle w:val="Hyperlink"/>
                <w:noProof/>
              </w:rPr>
              <w:t>Who can apply</w:t>
            </w:r>
            <w:r>
              <w:rPr>
                <w:noProof/>
                <w:webHidden/>
              </w:rPr>
              <w:tab/>
            </w:r>
            <w:r>
              <w:rPr>
                <w:noProof/>
                <w:webHidden/>
              </w:rPr>
              <w:fldChar w:fldCharType="begin"/>
            </w:r>
            <w:r>
              <w:rPr>
                <w:noProof/>
                <w:webHidden/>
              </w:rPr>
              <w:instrText xml:space="preserve"> PAGEREF _Toc223799580 \h </w:instrText>
            </w:r>
            <w:r>
              <w:rPr>
                <w:noProof/>
                <w:webHidden/>
              </w:rPr>
            </w:r>
            <w:r>
              <w:rPr>
                <w:noProof/>
                <w:webHidden/>
              </w:rPr>
              <w:fldChar w:fldCharType="separate"/>
            </w:r>
            <w:r w:rsidR="006250AE">
              <w:rPr>
                <w:noProof/>
                <w:webHidden/>
              </w:rPr>
              <w:t>11</w:t>
            </w:r>
            <w:r>
              <w:rPr>
                <w:noProof/>
                <w:webHidden/>
              </w:rPr>
              <w:fldChar w:fldCharType="end"/>
            </w:r>
          </w:hyperlink>
        </w:p>
        <w:p w14:paraId="07072F73" w14:textId="40ED3CCE" w:rsidR="009810C4" w:rsidRDefault="009810C4">
          <w:pPr>
            <w:pStyle w:val="TOC2"/>
            <w:rPr>
              <w:rFonts w:eastAsiaTheme="minorEastAsia" w:cstheme="minorBidi"/>
              <w:smallCaps w:val="0"/>
              <w:noProof/>
              <w:kern w:val="2"/>
              <w:sz w:val="24"/>
              <w:szCs w:val="24"/>
              <w:lang/>
              <w14:ligatures w14:val="standardContextual"/>
            </w:rPr>
          </w:pPr>
          <w:hyperlink w:anchor="_Toc223799581" w:history="1">
            <w:r w:rsidRPr="00C43F57">
              <w:rPr>
                <w:rStyle w:val="Hyperlink"/>
                <w:noProof/>
              </w:rPr>
              <w:t>4.2</w:t>
            </w:r>
            <w:r>
              <w:rPr>
                <w:rFonts w:eastAsiaTheme="minorEastAsia" w:cstheme="minorBidi"/>
                <w:smallCaps w:val="0"/>
                <w:noProof/>
                <w:kern w:val="2"/>
                <w:sz w:val="24"/>
                <w:szCs w:val="24"/>
                <w:lang/>
                <w14:ligatures w14:val="standardContextual"/>
              </w:rPr>
              <w:tab/>
            </w:r>
            <w:r w:rsidRPr="00C43F57">
              <w:rPr>
                <w:rStyle w:val="Hyperlink"/>
                <w:noProof/>
              </w:rPr>
              <w:t>Geographic eligibility</w:t>
            </w:r>
            <w:r>
              <w:rPr>
                <w:noProof/>
                <w:webHidden/>
              </w:rPr>
              <w:tab/>
            </w:r>
            <w:r>
              <w:rPr>
                <w:noProof/>
                <w:webHidden/>
              </w:rPr>
              <w:fldChar w:fldCharType="begin"/>
            </w:r>
            <w:r>
              <w:rPr>
                <w:noProof/>
                <w:webHidden/>
              </w:rPr>
              <w:instrText xml:space="preserve"> PAGEREF _Toc223799581 \h </w:instrText>
            </w:r>
            <w:r>
              <w:rPr>
                <w:noProof/>
                <w:webHidden/>
              </w:rPr>
            </w:r>
            <w:r>
              <w:rPr>
                <w:noProof/>
                <w:webHidden/>
              </w:rPr>
              <w:fldChar w:fldCharType="separate"/>
            </w:r>
            <w:r w:rsidR="006250AE">
              <w:rPr>
                <w:noProof/>
                <w:webHidden/>
              </w:rPr>
              <w:t>11</w:t>
            </w:r>
            <w:r>
              <w:rPr>
                <w:noProof/>
                <w:webHidden/>
              </w:rPr>
              <w:fldChar w:fldCharType="end"/>
            </w:r>
          </w:hyperlink>
        </w:p>
        <w:p w14:paraId="39B3F331" w14:textId="009C5681" w:rsidR="009810C4" w:rsidRDefault="009810C4">
          <w:pPr>
            <w:pStyle w:val="TOC2"/>
            <w:rPr>
              <w:rFonts w:eastAsiaTheme="minorEastAsia" w:cstheme="minorBidi"/>
              <w:smallCaps w:val="0"/>
              <w:noProof/>
              <w:kern w:val="2"/>
              <w:sz w:val="24"/>
              <w:szCs w:val="24"/>
              <w:lang/>
              <w14:ligatures w14:val="standardContextual"/>
            </w:rPr>
          </w:pPr>
          <w:hyperlink w:anchor="_Toc223799582" w:history="1">
            <w:r w:rsidRPr="00C43F57">
              <w:rPr>
                <w:rStyle w:val="Hyperlink"/>
                <w:noProof/>
              </w:rPr>
              <w:t>4.3</w:t>
            </w:r>
            <w:r>
              <w:rPr>
                <w:rFonts w:eastAsiaTheme="minorEastAsia" w:cstheme="minorBidi"/>
                <w:smallCaps w:val="0"/>
                <w:noProof/>
                <w:kern w:val="2"/>
                <w:sz w:val="24"/>
                <w:szCs w:val="24"/>
                <w:lang/>
                <w14:ligatures w14:val="standardContextual"/>
              </w:rPr>
              <w:tab/>
            </w:r>
            <w:r w:rsidRPr="00C43F57">
              <w:rPr>
                <w:rStyle w:val="Hyperlink"/>
                <w:noProof/>
              </w:rPr>
              <w:t>Thematic eligibility</w:t>
            </w:r>
            <w:r>
              <w:rPr>
                <w:noProof/>
                <w:webHidden/>
              </w:rPr>
              <w:tab/>
            </w:r>
            <w:r>
              <w:rPr>
                <w:noProof/>
                <w:webHidden/>
              </w:rPr>
              <w:fldChar w:fldCharType="begin"/>
            </w:r>
            <w:r>
              <w:rPr>
                <w:noProof/>
                <w:webHidden/>
              </w:rPr>
              <w:instrText xml:space="preserve"> PAGEREF _Toc223799582 \h </w:instrText>
            </w:r>
            <w:r>
              <w:rPr>
                <w:noProof/>
                <w:webHidden/>
              </w:rPr>
            </w:r>
            <w:r>
              <w:rPr>
                <w:noProof/>
                <w:webHidden/>
              </w:rPr>
              <w:fldChar w:fldCharType="separate"/>
            </w:r>
            <w:r w:rsidR="006250AE">
              <w:rPr>
                <w:noProof/>
                <w:webHidden/>
              </w:rPr>
              <w:t>11</w:t>
            </w:r>
            <w:r>
              <w:rPr>
                <w:noProof/>
                <w:webHidden/>
              </w:rPr>
              <w:fldChar w:fldCharType="end"/>
            </w:r>
          </w:hyperlink>
        </w:p>
        <w:p w14:paraId="47858348" w14:textId="5E60758C" w:rsidR="009810C4" w:rsidRDefault="009810C4">
          <w:pPr>
            <w:pStyle w:val="TOC2"/>
            <w:rPr>
              <w:rFonts w:eastAsiaTheme="minorEastAsia" w:cstheme="minorBidi"/>
              <w:smallCaps w:val="0"/>
              <w:noProof/>
              <w:kern w:val="2"/>
              <w:sz w:val="24"/>
              <w:szCs w:val="24"/>
              <w:lang/>
              <w14:ligatures w14:val="standardContextual"/>
            </w:rPr>
          </w:pPr>
          <w:hyperlink w:anchor="_Toc223799583" w:history="1">
            <w:r w:rsidRPr="00C43F57">
              <w:rPr>
                <w:rStyle w:val="Hyperlink"/>
                <w:noProof/>
              </w:rPr>
              <w:t>4.4</w:t>
            </w:r>
            <w:r>
              <w:rPr>
                <w:rFonts w:eastAsiaTheme="minorEastAsia" w:cstheme="minorBidi"/>
                <w:smallCaps w:val="0"/>
                <w:noProof/>
                <w:kern w:val="2"/>
                <w:sz w:val="24"/>
                <w:szCs w:val="24"/>
                <w:lang/>
                <w14:ligatures w14:val="standardContextual"/>
              </w:rPr>
              <w:tab/>
            </w:r>
            <w:r w:rsidRPr="00C43F57">
              <w:rPr>
                <w:rStyle w:val="Hyperlink"/>
                <w:noProof/>
              </w:rPr>
              <w:t>What is NOT required</w:t>
            </w:r>
            <w:r>
              <w:rPr>
                <w:noProof/>
                <w:webHidden/>
              </w:rPr>
              <w:tab/>
            </w:r>
            <w:r>
              <w:rPr>
                <w:noProof/>
                <w:webHidden/>
              </w:rPr>
              <w:fldChar w:fldCharType="begin"/>
            </w:r>
            <w:r>
              <w:rPr>
                <w:noProof/>
                <w:webHidden/>
              </w:rPr>
              <w:instrText xml:space="preserve"> PAGEREF _Toc223799583 \h </w:instrText>
            </w:r>
            <w:r>
              <w:rPr>
                <w:noProof/>
                <w:webHidden/>
              </w:rPr>
            </w:r>
            <w:r>
              <w:rPr>
                <w:noProof/>
                <w:webHidden/>
              </w:rPr>
              <w:fldChar w:fldCharType="separate"/>
            </w:r>
            <w:r w:rsidR="006250AE">
              <w:rPr>
                <w:noProof/>
                <w:webHidden/>
              </w:rPr>
              <w:t>11</w:t>
            </w:r>
            <w:r>
              <w:rPr>
                <w:noProof/>
                <w:webHidden/>
              </w:rPr>
              <w:fldChar w:fldCharType="end"/>
            </w:r>
          </w:hyperlink>
        </w:p>
        <w:p w14:paraId="680A2AE2" w14:textId="50273C22" w:rsidR="009810C4" w:rsidRDefault="009810C4">
          <w:pPr>
            <w:pStyle w:val="TOC1"/>
            <w:rPr>
              <w:rFonts w:eastAsiaTheme="minorEastAsia" w:cstheme="minorBidi"/>
              <w:b w:val="0"/>
              <w:bCs w:val="0"/>
              <w:caps w:val="0"/>
              <w:kern w:val="2"/>
              <w:sz w:val="24"/>
              <w:szCs w:val="24"/>
              <w:lang/>
              <w14:ligatures w14:val="standardContextual"/>
            </w:rPr>
          </w:pPr>
          <w:hyperlink w:anchor="_Toc223799584" w:history="1">
            <w:r w:rsidRPr="00C43F57">
              <w:rPr>
                <w:rStyle w:val="Hyperlink"/>
              </w:rPr>
              <w:t>5</w:t>
            </w:r>
            <w:r>
              <w:rPr>
                <w:rFonts w:eastAsiaTheme="minorEastAsia" w:cstheme="minorBidi"/>
                <w:b w:val="0"/>
                <w:bCs w:val="0"/>
                <w:caps w:val="0"/>
                <w:kern w:val="2"/>
                <w:sz w:val="24"/>
                <w:szCs w:val="24"/>
                <w:lang/>
                <w14:ligatures w14:val="standardContextual"/>
              </w:rPr>
              <w:tab/>
            </w:r>
            <w:r w:rsidRPr="00C43F57">
              <w:rPr>
                <w:rStyle w:val="Hyperlink"/>
              </w:rPr>
              <w:t>Programme Timeline</w:t>
            </w:r>
            <w:r>
              <w:rPr>
                <w:webHidden/>
              </w:rPr>
              <w:tab/>
            </w:r>
            <w:r>
              <w:rPr>
                <w:webHidden/>
              </w:rPr>
              <w:fldChar w:fldCharType="begin"/>
            </w:r>
            <w:r>
              <w:rPr>
                <w:webHidden/>
              </w:rPr>
              <w:instrText xml:space="preserve"> PAGEREF _Toc223799584 \h </w:instrText>
            </w:r>
            <w:r>
              <w:rPr>
                <w:webHidden/>
              </w:rPr>
            </w:r>
            <w:r>
              <w:rPr>
                <w:webHidden/>
              </w:rPr>
              <w:fldChar w:fldCharType="separate"/>
            </w:r>
            <w:r w:rsidR="006250AE">
              <w:rPr>
                <w:webHidden/>
              </w:rPr>
              <w:t>12</w:t>
            </w:r>
            <w:r>
              <w:rPr>
                <w:webHidden/>
              </w:rPr>
              <w:fldChar w:fldCharType="end"/>
            </w:r>
          </w:hyperlink>
        </w:p>
        <w:p w14:paraId="691C161D" w14:textId="6A7E1074" w:rsidR="009810C4" w:rsidRDefault="009810C4">
          <w:pPr>
            <w:pStyle w:val="TOC1"/>
            <w:rPr>
              <w:rFonts w:eastAsiaTheme="minorEastAsia" w:cstheme="minorBidi"/>
              <w:b w:val="0"/>
              <w:bCs w:val="0"/>
              <w:caps w:val="0"/>
              <w:kern w:val="2"/>
              <w:sz w:val="24"/>
              <w:szCs w:val="24"/>
              <w:lang/>
              <w14:ligatures w14:val="standardContextual"/>
            </w:rPr>
          </w:pPr>
          <w:hyperlink w:anchor="_Toc223799585" w:history="1">
            <w:r w:rsidRPr="00C43F57">
              <w:rPr>
                <w:rStyle w:val="Hyperlink"/>
              </w:rPr>
              <w:t>6</w:t>
            </w:r>
            <w:r>
              <w:rPr>
                <w:rFonts w:eastAsiaTheme="minorEastAsia" w:cstheme="minorBidi"/>
                <w:b w:val="0"/>
                <w:bCs w:val="0"/>
                <w:caps w:val="0"/>
                <w:kern w:val="2"/>
                <w:sz w:val="24"/>
                <w:szCs w:val="24"/>
                <w:lang/>
                <w14:ligatures w14:val="standardContextual"/>
              </w:rPr>
              <w:tab/>
            </w:r>
            <w:r w:rsidRPr="00C43F57">
              <w:rPr>
                <w:rStyle w:val="Hyperlink"/>
              </w:rPr>
              <w:t>How to Apply</w:t>
            </w:r>
            <w:r>
              <w:rPr>
                <w:webHidden/>
              </w:rPr>
              <w:tab/>
            </w:r>
            <w:r>
              <w:rPr>
                <w:webHidden/>
              </w:rPr>
              <w:fldChar w:fldCharType="begin"/>
            </w:r>
            <w:r>
              <w:rPr>
                <w:webHidden/>
              </w:rPr>
              <w:instrText xml:space="preserve"> PAGEREF _Toc223799585 \h </w:instrText>
            </w:r>
            <w:r>
              <w:rPr>
                <w:webHidden/>
              </w:rPr>
            </w:r>
            <w:r>
              <w:rPr>
                <w:webHidden/>
              </w:rPr>
              <w:fldChar w:fldCharType="separate"/>
            </w:r>
            <w:r w:rsidR="006250AE">
              <w:rPr>
                <w:webHidden/>
              </w:rPr>
              <w:t>13</w:t>
            </w:r>
            <w:r>
              <w:rPr>
                <w:webHidden/>
              </w:rPr>
              <w:fldChar w:fldCharType="end"/>
            </w:r>
          </w:hyperlink>
        </w:p>
        <w:p w14:paraId="75893398" w14:textId="178FE5A0" w:rsidR="009810C4" w:rsidRDefault="009810C4">
          <w:pPr>
            <w:pStyle w:val="TOC2"/>
            <w:rPr>
              <w:rFonts w:eastAsiaTheme="minorEastAsia" w:cstheme="minorBidi"/>
              <w:smallCaps w:val="0"/>
              <w:noProof/>
              <w:kern w:val="2"/>
              <w:sz w:val="24"/>
              <w:szCs w:val="24"/>
              <w:lang/>
              <w14:ligatures w14:val="standardContextual"/>
            </w:rPr>
          </w:pPr>
          <w:hyperlink w:anchor="_Toc223799586" w:history="1">
            <w:r w:rsidRPr="00C43F57">
              <w:rPr>
                <w:rStyle w:val="Hyperlink"/>
                <w:noProof/>
              </w:rPr>
              <w:t>6.1</w:t>
            </w:r>
            <w:r>
              <w:rPr>
                <w:rFonts w:eastAsiaTheme="minorEastAsia" w:cstheme="minorBidi"/>
                <w:smallCaps w:val="0"/>
                <w:noProof/>
                <w:kern w:val="2"/>
                <w:sz w:val="24"/>
                <w:szCs w:val="24"/>
                <w:lang/>
                <w14:ligatures w14:val="standardContextual"/>
              </w:rPr>
              <w:tab/>
            </w:r>
            <w:r w:rsidRPr="00C43F57">
              <w:rPr>
                <w:rStyle w:val="Hyperlink"/>
                <w:noProof/>
              </w:rPr>
              <w:t>Application platform</w:t>
            </w:r>
            <w:r>
              <w:rPr>
                <w:noProof/>
                <w:webHidden/>
              </w:rPr>
              <w:tab/>
            </w:r>
            <w:r>
              <w:rPr>
                <w:noProof/>
                <w:webHidden/>
              </w:rPr>
              <w:fldChar w:fldCharType="begin"/>
            </w:r>
            <w:r>
              <w:rPr>
                <w:noProof/>
                <w:webHidden/>
              </w:rPr>
              <w:instrText xml:space="preserve"> PAGEREF _Toc223799586 \h </w:instrText>
            </w:r>
            <w:r>
              <w:rPr>
                <w:noProof/>
                <w:webHidden/>
              </w:rPr>
            </w:r>
            <w:r>
              <w:rPr>
                <w:noProof/>
                <w:webHidden/>
              </w:rPr>
              <w:fldChar w:fldCharType="separate"/>
            </w:r>
            <w:r w:rsidR="006250AE">
              <w:rPr>
                <w:noProof/>
                <w:webHidden/>
              </w:rPr>
              <w:t>13</w:t>
            </w:r>
            <w:r>
              <w:rPr>
                <w:noProof/>
                <w:webHidden/>
              </w:rPr>
              <w:fldChar w:fldCharType="end"/>
            </w:r>
          </w:hyperlink>
        </w:p>
        <w:p w14:paraId="2B8D3EFD" w14:textId="20D57CF1" w:rsidR="009810C4" w:rsidRDefault="009810C4">
          <w:pPr>
            <w:pStyle w:val="TOC2"/>
            <w:rPr>
              <w:rFonts w:eastAsiaTheme="minorEastAsia" w:cstheme="minorBidi"/>
              <w:smallCaps w:val="0"/>
              <w:noProof/>
              <w:kern w:val="2"/>
              <w:sz w:val="24"/>
              <w:szCs w:val="24"/>
              <w:lang/>
              <w14:ligatures w14:val="standardContextual"/>
            </w:rPr>
          </w:pPr>
          <w:hyperlink w:anchor="_Toc223799587" w:history="1">
            <w:r w:rsidRPr="00C43F57">
              <w:rPr>
                <w:rStyle w:val="Hyperlink"/>
                <w:noProof/>
              </w:rPr>
              <w:t>6.2</w:t>
            </w:r>
            <w:r>
              <w:rPr>
                <w:rFonts w:eastAsiaTheme="minorEastAsia" w:cstheme="minorBidi"/>
                <w:smallCaps w:val="0"/>
                <w:noProof/>
                <w:kern w:val="2"/>
                <w:sz w:val="24"/>
                <w:szCs w:val="24"/>
                <w:lang/>
                <w14:ligatures w14:val="standardContextual"/>
              </w:rPr>
              <w:tab/>
            </w:r>
            <w:r w:rsidRPr="00C43F57">
              <w:rPr>
                <w:rStyle w:val="Hyperlink"/>
                <w:noProof/>
              </w:rPr>
              <w:t>Language</w:t>
            </w:r>
            <w:r>
              <w:rPr>
                <w:noProof/>
                <w:webHidden/>
              </w:rPr>
              <w:tab/>
            </w:r>
            <w:r>
              <w:rPr>
                <w:noProof/>
                <w:webHidden/>
              </w:rPr>
              <w:fldChar w:fldCharType="begin"/>
            </w:r>
            <w:r>
              <w:rPr>
                <w:noProof/>
                <w:webHidden/>
              </w:rPr>
              <w:instrText xml:space="preserve"> PAGEREF _Toc223799587 \h </w:instrText>
            </w:r>
            <w:r>
              <w:rPr>
                <w:noProof/>
                <w:webHidden/>
              </w:rPr>
            </w:r>
            <w:r>
              <w:rPr>
                <w:noProof/>
                <w:webHidden/>
              </w:rPr>
              <w:fldChar w:fldCharType="separate"/>
            </w:r>
            <w:r w:rsidR="006250AE">
              <w:rPr>
                <w:noProof/>
                <w:webHidden/>
              </w:rPr>
              <w:t>13</w:t>
            </w:r>
            <w:r>
              <w:rPr>
                <w:noProof/>
                <w:webHidden/>
              </w:rPr>
              <w:fldChar w:fldCharType="end"/>
            </w:r>
          </w:hyperlink>
        </w:p>
        <w:p w14:paraId="64B6319F" w14:textId="1DD88BE0" w:rsidR="009810C4" w:rsidRDefault="009810C4">
          <w:pPr>
            <w:pStyle w:val="TOC2"/>
            <w:rPr>
              <w:rFonts w:eastAsiaTheme="minorEastAsia" w:cstheme="minorBidi"/>
              <w:smallCaps w:val="0"/>
              <w:noProof/>
              <w:kern w:val="2"/>
              <w:sz w:val="24"/>
              <w:szCs w:val="24"/>
              <w:lang/>
              <w14:ligatures w14:val="standardContextual"/>
            </w:rPr>
          </w:pPr>
          <w:hyperlink w:anchor="_Toc223799588" w:history="1">
            <w:r w:rsidRPr="00C43F57">
              <w:rPr>
                <w:rStyle w:val="Hyperlink"/>
                <w:noProof/>
              </w:rPr>
              <w:t>6.3</w:t>
            </w:r>
            <w:r>
              <w:rPr>
                <w:rFonts w:eastAsiaTheme="minorEastAsia" w:cstheme="minorBidi"/>
                <w:smallCaps w:val="0"/>
                <w:noProof/>
                <w:kern w:val="2"/>
                <w:sz w:val="24"/>
                <w:szCs w:val="24"/>
                <w:lang/>
                <w14:ligatures w14:val="standardContextual"/>
              </w:rPr>
              <w:tab/>
            </w:r>
            <w:r w:rsidRPr="00C43F57">
              <w:rPr>
                <w:rStyle w:val="Hyperlink"/>
                <w:noProof/>
              </w:rPr>
              <w:t>Submission tips</w:t>
            </w:r>
            <w:r>
              <w:rPr>
                <w:noProof/>
                <w:webHidden/>
              </w:rPr>
              <w:tab/>
            </w:r>
            <w:r>
              <w:rPr>
                <w:noProof/>
                <w:webHidden/>
              </w:rPr>
              <w:fldChar w:fldCharType="begin"/>
            </w:r>
            <w:r>
              <w:rPr>
                <w:noProof/>
                <w:webHidden/>
              </w:rPr>
              <w:instrText xml:space="preserve"> PAGEREF _Toc223799588 \h </w:instrText>
            </w:r>
            <w:r>
              <w:rPr>
                <w:noProof/>
                <w:webHidden/>
              </w:rPr>
            </w:r>
            <w:r>
              <w:rPr>
                <w:noProof/>
                <w:webHidden/>
              </w:rPr>
              <w:fldChar w:fldCharType="separate"/>
            </w:r>
            <w:r w:rsidR="006250AE">
              <w:rPr>
                <w:noProof/>
                <w:webHidden/>
              </w:rPr>
              <w:t>13</w:t>
            </w:r>
            <w:r>
              <w:rPr>
                <w:noProof/>
                <w:webHidden/>
              </w:rPr>
              <w:fldChar w:fldCharType="end"/>
            </w:r>
          </w:hyperlink>
        </w:p>
        <w:p w14:paraId="3C9A8611" w14:textId="38483CD5" w:rsidR="009810C4" w:rsidRDefault="009810C4">
          <w:pPr>
            <w:pStyle w:val="TOC1"/>
            <w:rPr>
              <w:rFonts w:eastAsiaTheme="minorEastAsia" w:cstheme="minorBidi"/>
              <w:b w:val="0"/>
              <w:bCs w:val="0"/>
              <w:caps w:val="0"/>
              <w:kern w:val="2"/>
              <w:sz w:val="24"/>
              <w:szCs w:val="24"/>
              <w:lang/>
              <w14:ligatures w14:val="standardContextual"/>
            </w:rPr>
          </w:pPr>
          <w:hyperlink w:anchor="_Toc223799589" w:history="1">
            <w:r w:rsidRPr="00C43F57">
              <w:rPr>
                <w:rStyle w:val="Hyperlink"/>
              </w:rPr>
              <w:t>7</w:t>
            </w:r>
            <w:r>
              <w:rPr>
                <w:rFonts w:eastAsiaTheme="minorEastAsia" w:cstheme="minorBidi"/>
                <w:b w:val="0"/>
                <w:bCs w:val="0"/>
                <w:caps w:val="0"/>
                <w:kern w:val="2"/>
                <w:sz w:val="24"/>
                <w:szCs w:val="24"/>
                <w:lang/>
                <w14:ligatures w14:val="standardContextual"/>
              </w:rPr>
              <w:tab/>
            </w:r>
            <w:r w:rsidRPr="00C43F57">
              <w:rPr>
                <w:rStyle w:val="Hyperlink"/>
              </w:rPr>
              <w:t>Selection Process</w:t>
            </w:r>
            <w:r>
              <w:rPr>
                <w:webHidden/>
              </w:rPr>
              <w:tab/>
            </w:r>
            <w:r>
              <w:rPr>
                <w:webHidden/>
              </w:rPr>
              <w:fldChar w:fldCharType="begin"/>
            </w:r>
            <w:r>
              <w:rPr>
                <w:webHidden/>
              </w:rPr>
              <w:instrText xml:space="preserve"> PAGEREF _Toc223799589 \h </w:instrText>
            </w:r>
            <w:r>
              <w:rPr>
                <w:webHidden/>
              </w:rPr>
            </w:r>
            <w:r>
              <w:rPr>
                <w:webHidden/>
              </w:rPr>
              <w:fldChar w:fldCharType="separate"/>
            </w:r>
            <w:r w:rsidR="006250AE">
              <w:rPr>
                <w:webHidden/>
              </w:rPr>
              <w:t>14</w:t>
            </w:r>
            <w:r>
              <w:rPr>
                <w:webHidden/>
              </w:rPr>
              <w:fldChar w:fldCharType="end"/>
            </w:r>
          </w:hyperlink>
        </w:p>
        <w:p w14:paraId="0F1603D5" w14:textId="11D5C310" w:rsidR="009810C4" w:rsidRDefault="009810C4">
          <w:pPr>
            <w:pStyle w:val="TOC2"/>
            <w:rPr>
              <w:rFonts w:eastAsiaTheme="minorEastAsia" w:cstheme="minorBidi"/>
              <w:smallCaps w:val="0"/>
              <w:noProof/>
              <w:kern w:val="2"/>
              <w:sz w:val="24"/>
              <w:szCs w:val="24"/>
              <w:lang/>
              <w14:ligatures w14:val="standardContextual"/>
            </w:rPr>
          </w:pPr>
          <w:hyperlink w:anchor="_Toc223799590" w:history="1">
            <w:r w:rsidRPr="00C43F57">
              <w:rPr>
                <w:rStyle w:val="Hyperlink"/>
                <w:noProof/>
              </w:rPr>
              <w:t>7.1</w:t>
            </w:r>
            <w:r>
              <w:rPr>
                <w:rFonts w:eastAsiaTheme="minorEastAsia" w:cstheme="minorBidi"/>
                <w:smallCaps w:val="0"/>
                <w:noProof/>
                <w:kern w:val="2"/>
                <w:sz w:val="24"/>
                <w:szCs w:val="24"/>
                <w:lang/>
                <w14:ligatures w14:val="standardContextual"/>
              </w:rPr>
              <w:tab/>
            </w:r>
            <w:r w:rsidRPr="00C43F57">
              <w:rPr>
                <w:rStyle w:val="Hyperlink"/>
                <w:noProof/>
              </w:rPr>
              <w:t>Evaluation criteria</w:t>
            </w:r>
            <w:r>
              <w:rPr>
                <w:noProof/>
                <w:webHidden/>
              </w:rPr>
              <w:tab/>
            </w:r>
            <w:r>
              <w:rPr>
                <w:noProof/>
                <w:webHidden/>
              </w:rPr>
              <w:fldChar w:fldCharType="begin"/>
            </w:r>
            <w:r>
              <w:rPr>
                <w:noProof/>
                <w:webHidden/>
              </w:rPr>
              <w:instrText xml:space="preserve"> PAGEREF _Toc223799590 \h </w:instrText>
            </w:r>
            <w:r>
              <w:rPr>
                <w:noProof/>
                <w:webHidden/>
              </w:rPr>
            </w:r>
            <w:r>
              <w:rPr>
                <w:noProof/>
                <w:webHidden/>
              </w:rPr>
              <w:fldChar w:fldCharType="separate"/>
            </w:r>
            <w:r w:rsidR="006250AE">
              <w:rPr>
                <w:noProof/>
                <w:webHidden/>
              </w:rPr>
              <w:t>14</w:t>
            </w:r>
            <w:r>
              <w:rPr>
                <w:noProof/>
                <w:webHidden/>
              </w:rPr>
              <w:fldChar w:fldCharType="end"/>
            </w:r>
          </w:hyperlink>
        </w:p>
        <w:p w14:paraId="5A9DCB0F" w14:textId="3D7102C3" w:rsidR="009810C4" w:rsidRDefault="009810C4">
          <w:pPr>
            <w:pStyle w:val="TOC2"/>
            <w:rPr>
              <w:rFonts w:eastAsiaTheme="minorEastAsia" w:cstheme="minorBidi"/>
              <w:smallCaps w:val="0"/>
              <w:noProof/>
              <w:kern w:val="2"/>
              <w:sz w:val="24"/>
              <w:szCs w:val="24"/>
              <w:lang/>
              <w14:ligatures w14:val="standardContextual"/>
            </w:rPr>
          </w:pPr>
          <w:hyperlink w:anchor="_Toc223799591" w:history="1">
            <w:r w:rsidRPr="00C43F57">
              <w:rPr>
                <w:rStyle w:val="Hyperlink"/>
                <w:noProof/>
              </w:rPr>
              <w:t>7.2</w:t>
            </w:r>
            <w:r>
              <w:rPr>
                <w:rFonts w:eastAsiaTheme="minorEastAsia" w:cstheme="minorBidi"/>
                <w:smallCaps w:val="0"/>
                <w:noProof/>
                <w:kern w:val="2"/>
                <w:sz w:val="24"/>
                <w:szCs w:val="24"/>
                <w:lang/>
                <w14:ligatures w14:val="standardContextual"/>
              </w:rPr>
              <w:tab/>
            </w:r>
            <w:r w:rsidRPr="00C43F57">
              <w:rPr>
                <w:rStyle w:val="Hyperlink"/>
                <w:noProof/>
              </w:rPr>
              <w:t>Number of teams selected</w:t>
            </w:r>
            <w:r>
              <w:rPr>
                <w:noProof/>
                <w:webHidden/>
              </w:rPr>
              <w:tab/>
            </w:r>
            <w:r>
              <w:rPr>
                <w:noProof/>
                <w:webHidden/>
              </w:rPr>
              <w:fldChar w:fldCharType="begin"/>
            </w:r>
            <w:r>
              <w:rPr>
                <w:noProof/>
                <w:webHidden/>
              </w:rPr>
              <w:instrText xml:space="preserve"> PAGEREF _Toc223799591 \h </w:instrText>
            </w:r>
            <w:r>
              <w:rPr>
                <w:noProof/>
                <w:webHidden/>
              </w:rPr>
            </w:r>
            <w:r>
              <w:rPr>
                <w:noProof/>
                <w:webHidden/>
              </w:rPr>
              <w:fldChar w:fldCharType="separate"/>
            </w:r>
            <w:r w:rsidR="006250AE">
              <w:rPr>
                <w:noProof/>
                <w:webHidden/>
              </w:rPr>
              <w:t>14</w:t>
            </w:r>
            <w:r>
              <w:rPr>
                <w:noProof/>
                <w:webHidden/>
              </w:rPr>
              <w:fldChar w:fldCharType="end"/>
            </w:r>
          </w:hyperlink>
        </w:p>
        <w:p w14:paraId="7283DFA1" w14:textId="019DC0D9" w:rsidR="009810C4" w:rsidRDefault="009810C4">
          <w:pPr>
            <w:pStyle w:val="TOC2"/>
            <w:rPr>
              <w:rFonts w:eastAsiaTheme="minorEastAsia" w:cstheme="minorBidi"/>
              <w:smallCaps w:val="0"/>
              <w:noProof/>
              <w:kern w:val="2"/>
              <w:sz w:val="24"/>
              <w:szCs w:val="24"/>
              <w:lang/>
              <w14:ligatures w14:val="standardContextual"/>
            </w:rPr>
          </w:pPr>
          <w:hyperlink w:anchor="_Toc223799592" w:history="1">
            <w:r w:rsidRPr="00C43F57">
              <w:rPr>
                <w:rStyle w:val="Hyperlink"/>
                <w:noProof/>
              </w:rPr>
              <w:t>7.3</w:t>
            </w:r>
            <w:r>
              <w:rPr>
                <w:rFonts w:eastAsiaTheme="minorEastAsia" w:cstheme="minorBidi"/>
                <w:smallCaps w:val="0"/>
                <w:noProof/>
                <w:kern w:val="2"/>
                <w:sz w:val="24"/>
                <w:szCs w:val="24"/>
                <w:lang/>
                <w14:ligatures w14:val="standardContextual"/>
              </w:rPr>
              <w:tab/>
            </w:r>
            <w:r w:rsidRPr="00C43F57">
              <w:rPr>
                <w:rStyle w:val="Hyperlink"/>
                <w:noProof/>
              </w:rPr>
              <w:t>Notification</w:t>
            </w:r>
            <w:r>
              <w:rPr>
                <w:noProof/>
                <w:webHidden/>
              </w:rPr>
              <w:tab/>
            </w:r>
            <w:r>
              <w:rPr>
                <w:noProof/>
                <w:webHidden/>
              </w:rPr>
              <w:fldChar w:fldCharType="begin"/>
            </w:r>
            <w:r>
              <w:rPr>
                <w:noProof/>
                <w:webHidden/>
              </w:rPr>
              <w:instrText xml:space="preserve"> PAGEREF _Toc223799592 \h </w:instrText>
            </w:r>
            <w:r>
              <w:rPr>
                <w:noProof/>
                <w:webHidden/>
              </w:rPr>
            </w:r>
            <w:r>
              <w:rPr>
                <w:noProof/>
                <w:webHidden/>
              </w:rPr>
              <w:fldChar w:fldCharType="separate"/>
            </w:r>
            <w:r w:rsidR="006250AE">
              <w:rPr>
                <w:noProof/>
                <w:webHidden/>
              </w:rPr>
              <w:t>14</w:t>
            </w:r>
            <w:r>
              <w:rPr>
                <w:noProof/>
                <w:webHidden/>
              </w:rPr>
              <w:fldChar w:fldCharType="end"/>
            </w:r>
          </w:hyperlink>
        </w:p>
        <w:p w14:paraId="482713E1" w14:textId="23BCC2C0" w:rsidR="009810C4" w:rsidRDefault="009810C4">
          <w:pPr>
            <w:pStyle w:val="TOC1"/>
            <w:rPr>
              <w:rFonts w:eastAsiaTheme="minorEastAsia" w:cstheme="minorBidi"/>
              <w:b w:val="0"/>
              <w:bCs w:val="0"/>
              <w:caps w:val="0"/>
              <w:kern w:val="2"/>
              <w:sz w:val="24"/>
              <w:szCs w:val="24"/>
              <w:lang/>
              <w14:ligatures w14:val="standardContextual"/>
            </w:rPr>
          </w:pPr>
          <w:hyperlink w:anchor="_Toc223799593" w:history="1">
            <w:r w:rsidRPr="00C43F57">
              <w:rPr>
                <w:rStyle w:val="Hyperlink"/>
              </w:rPr>
              <w:t>8</w:t>
            </w:r>
            <w:r>
              <w:rPr>
                <w:rFonts w:eastAsiaTheme="minorEastAsia" w:cstheme="minorBidi"/>
                <w:b w:val="0"/>
                <w:bCs w:val="0"/>
                <w:caps w:val="0"/>
                <w:kern w:val="2"/>
                <w:sz w:val="24"/>
                <w:szCs w:val="24"/>
                <w:lang/>
                <w14:ligatures w14:val="standardContextual"/>
              </w:rPr>
              <w:tab/>
            </w:r>
            <w:r w:rsidRPr="00C43F57">
              <w:rPr>
                <w:rStyle w:val="Hyperlink"/>
              </w:rPr>
              <w:t>Programme Activities</w:t>
            </w:r>
            <w:r>
              <w:rPr>
                <w:webHidden/>
              </w:rPr>
              <w:tab/>
            </w:r>
            <w:r>
              <w:rPr>
                <w:webHidden/>
              </w:rPr>
              <w:fldChar w:fldCharType="begin"/>
            </w:r>
            <w:r>
              <w:rPr>
                <w:webHidden/>
              </w:rPr>
              <w:instrText xml:space="preserve"> PAGEREF _Toc223799593 \h </w:instrText>
            </w:r>
            <w:r>
              <w:rPr>
                <w:webHidden/>
              </w:rPr>
            </w:r>
            <w:r>
              <w:rPr>
                <w:webHidden/>
              </w:rPr>
              <w:fldChar w:fldCharType="separate"/>
            </w:r>
            <w:r w:rsidR="006250AE">
              <w:rPr>
                <w:webHidden/>
              </w:rPr>
              <w:t>15</w:t>
            </w:r>
            <w:r>
              <w:rPr>
                <w:webHidden/>
              </w:rPr>
              <w:fldChar w:fldCharType="end"/>
            </w:r>
          </w:hyperlink>
        </w:p>
        <w:p w14:paraId="1E328A43" w14:textId="013A7ED1" w:rsidR="009810C4" w:rsidRDefault="009810C4">
          <w:pPr>
            <w:pStyle w:val="TOC2"/>
            <w:rPr>
              <w:rFonts w:eastAsiaTheme="minorEastAsia" w:cstheme="minorBidi"/>
              <w:smallCaps w:val="0"/>
              <w:noProof/>
              <w:kern w:val="2"/>
              <w:sz w:val="24"/>
              <w:szCs w:val="24"/>
              <w:lang/>
              <w14:ligatures w14:val="standardContextual"/>
            </w:rPr>
          </w:pPr>
          <w:hyperlink w:anchor="_Toc223799594" w:history="1">
            <w:r w:rsidRPr="00C43F57">
              <w:rPr>
                <w:rStyle w:val="Hyperlink"/>
                <w:noProof/>
              </w:rPr>
              <w:t>8.1</w:t>
            </w:r>
            <w:r>
              <w:rPr>
                <w:rFonts w:eastAsiaTheme="minorEastAsia" w:cstheme="minorBidi"/>
                <w:smallCaps w:val="0"/>
                <w:noProof/>
                <w:kern w:val="2"/>
                <w:sz w:val="24"/>
                <w:szCs w:val="24"/>
                <w:lang/>
                <w14:ligatures w14:val="standardContextual"/>
              </w:rPr>
              <w:tab/>
            </w:r>
            <w:r w:rsidRPr="00C43F57">
              <w:rPr>
                <w:rStyle w:val="Hyperlink"/>
                <w:noProof/>
              </w:rPr>
              <w:t>Onboarding Webinar</w:t>
            </w:r>
            <w:r>
              <w:rPr>
                <w:noProof/>
                <w:webHidden/>
              </w:rPr>
              <w:tab/>
            </w:r>
            <w:r>
              <w:rPr>
                <w:noProof/>
                <w:webHidden/>
              </w:rPr>
              <w:fldChar w:fldCharType="begin"/>
            </w:r>
            <w:r>
              <w:rPr>
                <w:noProof/>
                <w:webHidden/>
              </w:rPr>
              <w:instrText xml:space="preserve"> PAGEREF _Toc223799594 \h </w:instrText>
            </w:r>
            <w:r>
              <w:rPr>
                <w:noProof/>
                <w:webHidden/>
              </w:rPr>
            </w:r>
            <w:r>
              <w:rPr>
                <w:noProof/>
                <w:webHidden/>
              </w:rPr>
              <w:fldChar w:fldCharType="separate"/>
            </w:r>
            <w:r w:rsidR="006250AE">
              <w:rPr>
                <w:noProof/>
                <w:webHidden/>
              </w:rPr>
              <w:t>15</w:t>
            </w:r>
            <w:r>
              <w:rPr>
                <w:noProof/>
                <w:webHidden/>
              </w:rPr>
              <w:fldChar w:fldCharType="end"/>
            </w:r>
          </w:hyperlink>
        </w:p>
        <w:p w14:paraId="13EEF8EB" w14:textId="35C1FF47" w:rsidR="009810C4" w:rsidRDefault="009810C4">
          <w:pPr>
            <w:pStyle w:val="TOC2"/>
            <w:rPr>
              <w:rFonts w:eastAsiaTheme="minorEastAsia" w:cstheme="minorBidi"/>
              <w:smallCaps w:val="0"/>
              <w:noProof/>
              <w:kern w:val="2"/>
              <w:sz w:val="24"/>
              <w:szCs w:val="24"/>
              <w:lang/>
              <w14:ligatures w14:val="standardContextual"/>
            </w:rPr>
          </w:pPr>
          <w:hyperlink w:anchor="_Toc223799595" w:history="1">
            <w:r w:rsidRPr="00C43F57">
              <w:rPr>
                <w:rStyle w:val="Hyperlink"/>
                <w:noProof/>
              </w:rPr>
              <w:t>8.2</w:t>
            </w:r>
            <w:r>
              <w:rPr>
                <w:rFonts w:eastAsiaTheme="minorEastAsia" w:cstheme="minorBidi"/>
                <w:smallCaps w:val="0"/>
                <w:noProof/>
                <w:kern w:val="2"/>
                <w:sz w:val="24"/>
                <w:szCs w:val="24"/>
                <w:lang/>
                <w14:ligatures w14:val="standardContextual"/>
              </w:rPr>
              <w:tab/>
            </w:r>
            <w:r w:rsidRPr="00C43F57">
              <w:rPr>
                <w:rStyle w:val="Hyperlink"/>
                <w:noProof/>
              </w:rPr>
              <w:t>Training Academy</w:t>
            </w:r>
            <w:r>
              <w:rPr>
                <w:noProof/>
                <w:webHidden/>
              </w:rPr>
              <w:tab/>
            </w:r>
            <w:r>
              <w:rPr>
                <w:noProof/>
                <w:webHidden/>
              </w:rPr>
              <w:fldChar w:fldCharType="begin"/>
            </w:r>
            <w:r>
              <w:rPr>
                <w:noProof/>
                <w:webHidden/>
              </w:rPr>
              <w:instrText xml:space="preserve"> PAGEREF _Toc223799595 \h </w:instrText>
            </w:r>
            <w:r>
              <w:rPr>
                <w:noProof/>
                <w:webHidden/>
              </w:rPr>
            </w:r>
            <w:r>
              <w:rPr>
                <w:noProof/>
                <w:webHidden/>
              </w:rPr>
              <w:fldChar w:fldCharType="separate"/>
            </w:r>
            <w:r w:rsidR="006250AE">
              <w:rPr>
                <w:noProof/>
                <w:webHidden/>
              </w:rPr>
              <w:t>15</w:t>
            </w:r>
            <w:r>
              <w:rPr>
                <w:noProof/>
                <w:webHidden/>
              </w:rPr>
              <w:fldChar w:fldCharType="end"/>
            </w:r>
          </w:hyperlink>
        </w:p>
        <w:p w14:paraId="51D01B46" w14:textId="5CA882A9" w:rsidR="009810C4" w:rsidRDefault="009810C4">
          <w:pPr>
            <w:pStyle w:val="TOC2"/>
            <w:rPr>
              <w:rFonts w:eastAsiaTheme="minorEastAsia" w:cstheme="minorBidi"/>
              <w:smallCaps w:val="0"/>
              <w:noProof/>
              <w:kern w:val="2"/>
              <w:sz w:val="24"/>
              <w:szCs w:val="24"/>
              <w:lang/>
              <w14:ligatures w14:val="standardContextual"/>
            </w:rPr>
          </w:pPr>
          <w:hyperlink w:anchor="_Toc223799596" w:history="1">
            <w:r w:rsidRPr="00C43F57">
              <w:rPr>
                <w:rStyle w:val="Hyperlink"/>
                <w:noProof/>
              </w:rPr>
              <w:t>8.3</w:t>
            </w:r>
            <w:r>
              <w:rPr>
                <w:rFonts w:eastAsiaTheme="minorEastAsia" w:cstheme="minorBidi"/>
                <w:smallCaps w:val="0"/>
                <w:noProof/>
                <w:kern w:val="2"/>
                <w:sz w:val="24"/>
                <w:szCs w:val="24"/>
                <w:lang/>
                <w14:ligatures w14:val="standardContextual"/>
              </w:rPr>
              <w:tab/>
            </w:r>
            <w:r w:rsidRPr="00C43F57">
              <w:rPr>
                <w:rStyle w:val="Hyperlink"/>
                <w:noProof/>
              </w:rPr>
              <w:t>Coaching and Mentoring</w:t>
            </w:r>
            <w:r>
              <w:rPr>
                <w:noProof/>
                <w:webHidden/>
              </w:rPr>
              <w:tab/>
            </w:r>
            <w:r>
              <w:rPr>
                <w:noProof/>
                <w:webHidden/>
              </w:rPr>
              <w:fldChar w:fldCharType="begin"/>
            </w:r>
            <w:r>
              <w:rPr>
                <w:noProof/>
                <w:webHidden/>
              </w:rPr>
              <w:instrText xml:space="preserve"> PAGEREF _Toc223799596 \h </w:instrText>
            </w:r>
            <w:r>
              <w:rPr>
                <w:noProof/>
                <w:webHidden/>
              </w:rPr>
            </w:r>
            <w:r>
              <w:rPr>
                <w:noProof/>
                <w:webHidden/>
              </w:rPr>
              <w:fldChar w:fldCharType="separate"/>
            </w:r>
            <w:r w:rsidR="006250AE">
              <w:rPr>
                <w:noProof/>
                <w:webHidden/>
              </w:rPr>
              <w:t>15</w:t>
            </w:r>
            <w:r>
              <w:rPr>
                <w:noProof/>
                <w:webHidden/>
              </w:rPr>
              <w:fldChar w:fldCharType="end"/>
            </w:r>
          </w:hyperlink>
        </w:p>
        <w:p w14:paraId="37B32658" w14:textId="5A458C6B" w:rsidR="009810C4" w:rsidRDefault="009810C4">
          <w:pPr>
            <w:pStyle w:val="TOC2"/>
            <w:rPr>
              <w:rFonts w:eastAsiaTheme="minorEastAsia" w:cstheme="minorBidi"/>
              <w:smallCaps w:val="0"/>
              <w:noProof/>
              <w:kern w:val="2"/>
              <w:sz w:val="24"/>
              <w:szCs w:val="24"/>
              <w:lang/>
              <w14:ligatures w14:val="standardContextual"/>
            </w:rPr>
          </w:pPr>
          <w:hyperlink w:anchor="_Toc223799597" w:history="1">
            <w:r w:rsidRPr="00C43F57">
              <w:rPr>
                <w:rStyle w:val="Hyperlink"/>
                <w:noProof/>
              </w:rPr>
              <w:t>8.4</w:t>
            </w:r>
            <w:r>
              <w:rPr>
                <w:rFonts w:eastAsiaTheme="minorEastAsia" w:cstheme="minorBidi"/>
                <w:smallCaps w:val="0"/>
                <w:noProof/>
                <w:kern w:val="2"/>
                <w:sz w:val="24"/>
                <w:szCs w:val="24"/>
                <w:lang/>
                <w14:ligatures w14:val="standardContextual"/>
              </w:rPr>
              <w:tab/>
            </w:r>
            <w:r w:rsidRPr="00C43F57">
              <w:rPr>
                <w:rStyle w:val="Hyperlink"/>
                <w:noProof/>
              </w:rPr>
              <w:t>Pitch Submission</w:t>
            </w:r>
            <w:r>
              <w:rPr>
                <w:noProof/>
                <w:webHidden/>
              </w:rPr>
              <w:tab/>
            </w:r>
            <w:r>
              <w:rPr>
                <w:noProof/>
                <w:webHidden/>
              </w:rPr>
              <w:fldChar w:fldCharType="begin"/>
            </w:r>
            <w:r>
              <w:rPr>
                <w:noProof/>
                <w:webHidden/>
              </w:rPr>
              <w:instrText xml:space="preserve"> PAGEREF _Toc223799597 \h </w:instrText>
            </w:r>
            <w:r>
              <w:rPr>
                <w:noProof/>
                <w:webHidden/>
              </w:rPr>
            </w:r>
            <w:r>
              <w:rPr>
                <w:noProof/>
                <w:webHidden/>
              </w:rPr>
              <w:fldChar w:fldCharType="separate"/>
            </w:r>
            <w:r w:rsidR="006250AE">
              <w:rPr>
                <w:noProof/>
                <w:webHidden/>
              </w:rPr>
              <w:t>15</w:t>
            </w:r>
            <w:r>
              <w:rPr>
                <w:noProof/>
                <w:webHidden/>
              </w:rPr>
              <w:fldChar w:fldCharType="end"/>
            </w:r>
          </w:hyperlink>
        </w:p>
        <w:p w14:paraId="6ED2D69B" w14:textId="10D67E57" w:rsidR="009810C4" w:rsidRDefault="009810C4">
          <w:pPr>
            <w:pStyle w:val="TOC2"/>
            <w:rPr>
              <w:rFonts w:eastAsiaTheme="minorEastAsia" w:cstheme="minorBidi"/>
              <w:smallCaps w:val="0"/>
              <w:noProof/>
              <w:kern w:val="2"/>
              <w:sz w:val="24"/>
              <w:szCs w:val="24"/>
              <w:lang/>
              <w14:ligatures w14:val="standardContextual"/>
            </w:rPr>
          </w:pPr>
          <w:hyperlink w:anchor="_Toc223799598" w:history="1">
            <w:r w:rsidRPr="00C43F57">
              <w:rPr>
                <w:rStyle w:val="Hyperlink"/>
                <w:noProof/>
              </w:rPr>
              <w:t>8.5</w:t>
            </w:r>
            <w:r>
              <w:rPr>
                <w:rFonts w:eastAsiaTheme="minorEastAsia" w:cstheme="minorBidi"/>
                <w:smallCaps w:val="0"/>
                <w:noProof/>
                <w:kern w:val="2"/>
                <w:sz w:val="24"/>
                <w:szCs w:val="24"/>
                <w:lang/>
                <w14:ligatures w14:val="standardContextual"/>
              </w:rPr>
              <w:tab/>
            </w:r>
            <w:r w:rsidRPr="00C43F57">
              <w:rPr>
                <w:rStyle w:val="Hyperlink"/>
                <w:noProof/>
              </w:rPr>
              <w:t>Final Online Pitching Event (Nov 2026)</w:t>
            </w:r>
            <w:r>
              <w:rPr>
                <w:noProof/>
                <w:webHidden/>
              </w:rPr>
              <w:tab/>
            </w:r>
            <w:r>
              <w:rPr>
                <w:noProof/>
                <w:webHidden/>
              </w:rPr>
              <w:fldChar w:fldCharType="begin"/>
            </w:r>
            <w:r>
              <w:rPr>
                <w:noProof/>
                <w:webHidden/>
              </w:rPr>
              <w:instrText xml:space="preserve"> PAGEREF _Toc223799598 \h </w:instrText>
            </w:r>
            <w:r>
              <w:rPr>
                <w:noProof/>
                <w:webHidden/>
              </w:rPr>
            </w:r>
            <w:r>
              <w:rPr>
                <w:noProof/>
                <w:webHidden/>
              </w:rPr>
              <w:fldChar w:fldCharType="separate"/>
            </w:r>
            <w:r w:rsidR="006250AE">
              <w:rPr>
                <w:noProof/>
                <w:webHidden/>
              </w:rPr>
              <w:t>15</w:t>
            </w:r>
            <w:r>
              <w:rPr>
                <w:noProof/>
                <w:webHidden/>
              </w:rPr>
              <w:fldChar w:fldCharType="end"/>
            </w:r>
          </w:hyperlink>
        </w:p>
        <w:p w14:paraId="297FF3F1" w14:textId="2FFA2C86" w:rsidR="009810C4" w:rsidRDefault="009810C4">
          <w:pPr>
            <w:pStyle w:val="TOC2"/>
            <w:rPr>
              <w:rFonts w:eastAsiaTheme="minorEastAsia" w:cstheme="minorBidi"/>
              <w:smallCaps w:val="0"/>
              <w:noProof/>
              <w:kern w:val="2"/>
              <w:sz w:val="24"/>
              <w:szCs w:val="24"/>
              <w:lang/>
              <w14:ligatures w14:val="standardContextual"/>
            </w:rPr>
          </w:pPr>
          <w:hyperlink w:anchor="_Toc223799599" w:history="1">
            <w:r w:rsidRPr="00C43F57">
              <w:rPr>
                <w:rStyle w:val="Hyperlink"/>
                <w:noProof/>
              </w:rPr>
              <w:t>8.6</w:t>
            </w:r>
            <w:r>
              <w:rPr>
                <w:rFonts w:eastAsiaTheme="minorEastAsia" w:cstheme="minorBidi"/>
                <w:smallCaps w:val="0"/>
                <w:noProof/>
                <w:kern w:val="2"/>
                <w:sz w:val="24"/>
                <w:szCs w:val="24"/>
                <w:lang/>
                <w14:ligatures w14:val="standardContextual"/>
              </w:rPr>
              <w:tab/>
            </w:r>
            <w:r w:rsidRPr="00C43F57">
              <w:rPr>
                <w:rStyle w:val="Hyperlink"/>
                <w:noProof/>
              </w:rPr>
              <w:t>SolarHub Final Conference (Nov / Dec 2026)</w:t>
            </w:r>
            <w:r>
              <w:rPr>
                <w:noProof/>
                <w:webHidden/>
              </w:rPr>
              <w:tab/>
            </w:r>
            <w:r>
              <w:rPr>
                <w:noProof/>
                <w:webHidden/>
              </w:rPr>
              <w:fldChar w:fldCharType="begin"/>
            </w:r>
            <w:r>
              <w:rPr>
                <w:noProof/>
                <w:webHidden/>
              </w:rPr>
              <w:instrText xml:space="preserve"> PAGEREF _Toc223799599 \h </w:instrText>
            </w:r>
            <w:r>
              <w:rPr>
                <w:noProof/>
                <w:webHidden/>
              </w:rPr>
            </w:r>
            <w:r>
              <w:rPr>
                <w:noProof/>
                <w:webHidden/>
              </w:rPr>
              <w:fldChar w:fldCharType="separate"/>
            </w:r>
            <w:r w:rsidR="006250AE">
              <w:rPr>
                <w:noProof/>
                <w:webHidden/>
              </w:rPr>
              <w:t>16</w:t>
            </w:r>
            <w:r>
              <w:rPr>
                <w:noProof/>
                <w:webHidden/>
              </w:rPr>
              <w:fldChar w:fldCharType="end"/>
            </w:r>
          </w:hyperlink>
        </w:p>
        <w:p w14:paraId="2CBE3327" w14:textId="6925CB96" w:rsidR="009810C4" w:rsidRDefault="009810C4">
          <w:pPr>
            <w:pStyle w:val="TOC1"/>
            <w:rPr>
              <w:rFonts w:eastAsiaTheme="minorEastAsia" w:cstheme="minorBidi"/>
              <w:b w:val="0"/>
              <w:bCs w:val="0"/>
              <w:caps w:val="0"/>
              <w:kern w:val="2"/>
              <w:sz w:val="24"/>
              <w:szCs w:val="24"/>
              <w:lang/>
              <w14:ligatures w14:val="standardContextual"/>
            </w:rPr>
          </w:pPr>
          <w:hyperlink w:anchor="_Toc223799600" w:history="1">
            <w:r w:rsidRPr="00C43F57">
              <w:rPr>
                <w:rStyle w:val="Hyperlink"/>
              </w:rPr>
              <w:t>9</w:t>
            </w:r>
            <w:r>
              <w:rPr>
                <w:rFonts w:eastAsiaTheme="minorEastAsia" w:cstheme="minorBidi"/>
                <w:b w:val="0"/>
                <w:bCs w:val="0"/>
                <w:caps w:val="0"/>
                <w:kern w:val="2"/>
                <w:sz w:val="24"/>
                <w:szCs w:val="24"/>
                <w:lang/>
                <w14:ligatures w14:val="standardContextual"/>
              </w:rPr>
              <w:tab/>
            </w:r>
            <w:r w:rsidRPr="00C43F57">
              <w:rPr>
                <w:rStyle w:val="Hyperlink"/>
              </w:rPr>
              <w:t>Intellectual Property</w:t>
            </w:r>
            <w:r>
              <w:rPr>
                <w:webHidden/>
              </w:rPr>
              <w:tab/>
            </w:r>
            <w:r>
              <w:rPr>
                <w:webHidden/>
              </w:rPr>
              <w:fldChar w:fldCharType="begin"/>
            </w:r>
            <w:r>
              <w:rPr>
                <w:webHidden/>
              </w:rPr>
              <w:instrText xml:space="preserve"> PAGEREF _Toc223799600 \h </w:instrText>
            </w:r>
            <w:r>
              <w:rPr>
                <w:webHidden/>
              </w:rPr>
            </w:r>
            <w:r>
              <w:rPr>
                <w:webHidden/>
              </w:rPr>
              <w:fldChar w:fldCharType="separate"/>
            </w:r>
            <w:r w:rsidR="006250AE">
              <w:rPr>
                <w:webHidden/>
              </w:rPr>
              <w:t>17</w:t>
            </w:r>
            <w:r>
              <w:rPr>
                <w:webHidden/>
              </w:rPr>
              <w:fldChar w:fldCharType="end"/>
            </w:r>
          </w:hyperlink>
        </w:p>
        <w:p w14:paraId="17BD2767" w14:textId="58BBDA3B" w:rsidR="009810C4" w:rsidRDefault="009810C4">
          <w:pPr>
            <w:pStyle w:val="TOC1"/>
            <w:rPr>
              <w:rFonts w:eastAsiaTheme="minorEastAsia" w:cstheme="minorBidi"/>
              <w:b w:val="0"/>
              <w:bCs w:val="0"/>
              <w:caps w:val="0"/>
              <w:kern w:val="2"/>
              <w:sz w:val="24"/>
              <w:szCs w:val="24"/>
              <w:lang/>
              <w14:ligatures w14:val="standardContextual"/>
            </w:rPr>
          </w:pPr>
          <w:hyperlink w:anchor="_Toc223799601" w:history="1">
            <w:r w:rsidRPr="00C43F57">
              <w:rPr>
                <w:rStyle w:val="Hyperlink"/>
              </w:rPr>
              <w:t>10</w:t>
            </w:r>
            <w:r>
              <w:rPr>
                <w:rFonts w:eastAsiaTheme="minorEastAsia" w:cstheme="minorBidi"/>
                <w:b w:val="0"/>
                <w:bCs w:val="0"/>
                <w:caps w:val="0"/>
                <w:kern w:val="2"/>
                <w:sz w:val="24"/>
                <w:szCs w:val="24"/>
                <w:lang/>
                <w14:ligatures w14:val="standardContextual"/>
              </w:rPr>
              <w:tab/>
            </w:r>
            <w:r w:rsidRPr="00C43F57">
              <w:rPr>
                <w:rStyle w:val="Hyperlink"/>
              </w:rPr>
              <w:t>Data Protection and Confidentiality</w:t>
            </w:r>
            <w:r>
              <w:rPr>
                <w:webHidden/>
              </w:rPr>
              <w:tab/>
            </w:r>
            <w:r>
              <w:rPr>
                <w:webHidden/>
              </w:rPr>
              <w:fldChar w:fldCharType="begin"/>
            </w:r>
            <w:r>
              <w:rPr>
                <w:webHidden/>
              </w:rPr>
              <w:instrText xml:space="preserve"> PAGEREF _Toc223799601 \h </w:instrText>
            </w:r>
            <w:r>
              <w:rPr>
                <w:webHidden/>
              </w:rPr>
            </w:r>
            <w:r>
              <w:rPr>
                <w:webHidden/>
              </w:rPr>
              <w:fldChar w:fldCharType="separate"/>
            </w:r>
            <w:r w:rsidR="006250AE">
              <w:rPr>
                <w:webHidden/>
              </w:rPr>
              <w:t>17</w:t>
            </w:r>
            <w:r>
              <w:rPr>
                <w:webHidden/>
              </w:rPr>
              <w:fldChar w:fldCharType="end"/>
            </w:r>
          </w:hyperlink>
        </w:p>
        <w:p w14:paraId="4E9D51CA" w14:textId="2B5F65C7" w:rsidR="009810C4" w:rsidRDefault="009810C4">
          <w:pPr>
            <w:pStyle w:val="TOC1"/>
            <w:rPr>
              <w:rFonts w:eastAsiaTheme="minorEastAsia" w:cstheme="minorBidi"/>
              <w:b w:val="0"/>
              <w:bCs w:val="0"/>
              <w:caps w:val="0"/>
              <w:kern w:val="2"/>
              <w:sz w:val="24"/>
              <w:szCs w:val="24"/>
              <w:lang/>
              <w14:ligatures w14:val="standardContextual"/>
            </w:rPr>
          </w:pPr>
          <w:hyperlink w:anchor="_Toc223799602" w:history="1">
            <w:r w:rsidRPr="00C43F57">
              <w:rPr>
                <w:rStyle w:val="Hyperlink"/>
              </w:rPr>
              <w:t>11</w:t>
            </w:r>
            <w:r>
              <w:rPr>
                <w:rFonts w:eastAsiaTheme="minorEastAsia" w:cstheme="minorBidi"/>
                <w:b w:val="0"/>
                <w:bCs w:val="0"/>
                <w:caps w:val="0"/>
                <w:kern w:val="2"/>
                <w:sz w:val="24"/>
                <w:szCs w:val="24"/>
                <w:lang/>
                <w14:ligatures w14:val="standardContextual"/>
              </w:rPr>
              <w:tab/>
            </w:r>
            <w:r w:rsidRPr="00C43F57">
              <w:rPr>
                <w:rStyle w:val="Hyperlink"/>
              </w:rPr>
              <w:t>Contact and Further Information</w:t>
            </w:r>
            <w:r>
              <w:rPr>
                <w:webHidden/>
              </w:rPr>
              <w:tab/>
            </w:r>
            <w:r>
              <w:rPr>
                <w:webHidden/>
              </w:rPr>
              <w:fldChar w:fldCharType="begin"/>
            </w:r>
            <w:r>
              <w:rPr>
                <w:webHidden/>
              </w:rPr>
              <w:instrText xml:space="preserve"> PAGEREF _Toc223799602 \h </w:instrText>
            </w:r>
            <w:r>
              <w:rPr>
                <w:webHidden/>
              </w:rPr>
            </w:r>
            <w:r>
              <w:rPr>
                <w:webHidden/>
              </w:rPr>
              <w:fldChar w:fldCharType="separate"/>
            </w:r>
            <w:r w:rsidR="006250AE">
              <w:rPr>
                <w:webHidden/>
              </w:rPr>
              <w:t>17</w:t>
            </w:r>
            <w:r>
              <w:rPr>
                <w:webHidden/>
              </w:rPr>
              <w:fldChar w:fldCharType="end"/>
            </w:r>
          </w:hyperlink>
        </w:p>
        <w:p w14:paraId="04579524" w14:textId="6FCA4C28" w:rsidR="009810C4" w:rsidRDefault="009810C4">
          <w:pPr>
            <w:pStyle w:val="TOC1"/>
            <w:rPr>
              <w:rFonts w:eastAsiaTheme="minorEastAsia" w:cstheme="minorBidi"/>
              <w:b w:val="0"/>
              <w:bCs w:val="0"/>
              <w:caps w:val="0"/>
              <w:kern w:val="2"/>
              <w:sz w:val="24"/>
              <w:szCs w:val="24"/>
              <w:lang/>
              <w14:ligatures w14:val="standardContextual"/>
            </w:rPr>
          </w:pPr>
          <w:hyperlink w:anchor="_Toc223799603" w:history="1">
            <w:r w:rsidRPr="00C43F57">
              <w:rPr>
                <w:rStyle w:val="Hyperlink"/>
              </w:rPr>
              <w:t>12</w:t>
            </w:r>
            <w:r>
              <w:rPr>
                <w:rFonts w:eastAsiaTheme="minorEastAsia" w:cstheme="minorBidi"/>
                <w:b w:val="0"/>
                <w:bCs w:val="0"/>
                <w:caps w:val="0"/>
                <w:kern w:val="2"/>
                <w:sz w:val="24"/>
                <w:szCs w:val="24"/>
                <w:lang/>
                <w14:ligatures w14:val="standardContextual"/>
              </w:rPr>
              <w:tab/>
            </w:r>
            <w:r w:rsidRPr="00C43F57">
              <w:rPr>
                <w:rStyle w:val="Hyperlink"/>
              </w:rPr>
              <w:t>Annex 1 — SolarHub Challenges</w:t>
            </w:r>
            <w:r>
              <w:rPr>
                <w:webHidden/>
              </w:rPr>
              <w:tab/>
            </w:r>
            <w:r>
              <w:rPr>
                <w:webHidden/>
              </w:rPr>
              <w:fldChar w:fldCharType="begin"/>
            </w:r>
            <w:r>
              <w:rPr>
                <w:webHidden/>
              </w:rPr>
              <w:instrText xml:space="preserve"> PAGEREF _Toc223799603 \h </w:instrText>
            </w:r>
            <w:r>
              <w:rPr>
                <w:webHidden/>
              </w:rPr>
            </w:r>
            <w:r>
              <w:rPr>
                <w:webHidden/>
              </w:rPr>
              <w:fldChar w:fldCharType="separate"/>
            </w:r>
            <w:r w:rsidR="006250AE">
              <w:rPr>
                <w:webHidden/>
              </w:rPr>
              <w:t>18</w:t>
            </w:r>
            <w:r>
              <w:rPr>
                <w:webHidden/>
              </w:rPr>
              <w:fldChar w:fldCharType="end"/>
            </w:r>
          </w:hyperlink>
        </w:p>
        <w:p w14:paraId="2F0148FE" w14:textId="498D87D8" w:rsidR="009810C4" w:rsidRDefault="009810C4">
          <w:pPr>
            <w:pStyle w:val="TOC3"/>
            <w:rPr>
              <w:rFonts w:eastAsiaTheme="minorEastAsia" w:cstheme="minorBidi"/>
              <w:i w:val="0"/>
              <w:iCs w:val="0"/>
              <w:noProof/>
              <w:kern w:val="2"/>
              <w:sz w:val="24"/>
              <w:szCs w:val="24"/>
              <w:lang/>
              <w14:ligatures w14:val="standardContextual"/>
            </w:rPr>
          </w:pPr>
          <w:hyperlink w:anchor="_Toc223799604" w:history="1">
            <w:r w:rsidRPr="00C43F57">
              <w:rPr>
                <w:rStyle w:val="Hyperlink"/>
                <w:noProof/>
              </w:rPr>
              <w:t>Challenge 1: Stock &amp; Material Management for Solar Panel Production (Kalyon PV | TRL 8)</w:t>
            </w:r>
            <w:r>
              <w:rPr>
                <w:noProof/>
                <w:webHidden/>
              </w:rPr>
              <w:tab/>
            </w:r>
            <w:r>
              <w:rPr>
                <w:noProof/>
                <w:webHidden/>
              </w:rPr>
              <w:fldChar w:fldCharType="begin"/>
            </w:r>
            <w:r>
              <w:rPr>
                <w:noProof/>
                <w:webHidden/>
              </w:rPr>
              <w:instrText xml:space="preserve"> PAGEREF _Toc223799604 \h </w:instrText>
            </w:r>
            <w:r>
              <w:rPr>
                <w:noProof/>
                <w:webHidden/>
              </w:rPr>
            </w:r>
            <w:r>
              <w:rPr>
                <w:noProof/>
                <w:webHidden/>
              </w:rPr>
              <w:fldChar w:fldCharType="separate"/>
            </w:r>
            <w:r w:rsidR="006250AE">
              <w:rPr>
                <w:noProof/>
                <w:webHidden/>
              </w:rPr>
              <w:t>18</w:t>
            </w:r>
            <w:r>
              <w:rPr>
                <w:noProof/>
                <w:webHidden/>
              </w:rPr>
              <w:fldChar w:fldCharType="end"/>
            </w:r>
          </w:hyperlink>
        </w:p>
        <w:p w14:paraId="5F59F39D" w14:textId="76356082" w:rsidR="009810C4" w:rsidRDefault="009810C4">
          <w:pPr>
            <w:pStyle w:val="TOC3"/>
            <w:rPr>
              <w:rFonts w:eastAsiaTheme="minorEastAsia" w:cstheme="minorBidi"/>
              <w:i w:val="0"/>
              <w:iCs w:val="0"/>
              <w:noProof/>
              <w:kern w:val="2"/>
              <w:sz w:val="24"/>
              <w:szCs w:val="24"/>
              <w:lang/>
              <w14:ligatures w14:val="standardContextual"/>
            </w:rPr>
          </w:pPr>
          <w:hyperlink w:anchor="_Toc223799605" w:history="1">
            <w:r w:rsidRPr="00C43F57">
              <w:rPr>
                <w:rStyle w:val="Hyperlink"/>
                <w:noProof/>
              </w:rPr>
              <w:t>Challenge 2: Integration &amp; Control of Solar Heat with Hydrothermal Liquefaction (GÜNAM | TRL 4)</w:t>
            </w:r>
            <w:r>
              <w:rPr>
                <w:noProof/>
                <w:webHidden/>
              </w:rPr>
              <w:tab/>
            </w:r>
            <w:r>
              <w:rPr>
                <w:noProof/>
                <w:webHidden/>
              </w:rPr>
              <w:fldChar w:fldCharType="begin"/>
            </w:r>
            <w:r>
              <w:rPr>
                <w:noProof/>
                <w:webHidden/>
              </w:rPr>
              <w:instrText xml:space="preserve"> PAGEREF _Toc223799605 \h </w:instrText>
            </w:r>
            <w:r>
              <w:rPr>
                <w:noProof/>
                <w:webHidden/>
              </w:rPr>
            </w:r>
            <w:r>
              <w:rPr>
                <w:noProof/>
                <w:webHidden/>
              </w:rPr>
              <w:fldChar w:fldCharType="separate"/>
            </w:r>
            <w:r w:rsidR="006250AE">
              <w:rPr>
                <w:noProof/>
                <w:webHidden/>
              </w:rPr>
              <w:t>18</w:t>
            </w:r>
            <w:r>
              <w:rPr>
                <w:noProof/>
                <w:webHidden/>
              </w:rPr>
              <w:fldChar w:fldCharType="end"/>
            </w:r>
          </w:hyperlink>
        </w:p>
        <w:p w14:paraId="18E3C8D8" w14:textId="552F2811" w:rsidR="009810C4" w:rsidRDefault="009810C4">
          <w:pPr>
            <w:pStyle w:val="TOC3"/>
            <w:rPr>
              <w:rFonts w:eastAsiaTheme="minorEastAsia" w:cstheme="minorBidi"/>
              <w:i w:val="0"/>
              <w:iCs w:val="0"/>
              <w:noProof/>
              <w:kern w:val="2"/>
              <w:sz w:val="24"/>
              <w:szCs w:val="24"/>
              <w:lang/>
              <w14:ligatures w14:val="standardContextual"/>
            </w:rPr>
          </w:pPr>
          <w:hyperlink w:anchor="_Toc223799606" w:history="1">
            <w:r w:rsidRPr="00C43F57">
              <w:rPr>
                <w:rStyle w:val="Hyperlink"/>
                <w:noProof/>
              </w:rPr>
              <w:t>Challenge 3: Digital Twin for Solar Biorefinery (GÜNAM | TRL 4)</w:t>
            </w:r>
            <w:r>
              <w:rPr>
                <w:noProof/>
                <w:webHidden/>
              </w:rPr>
              <w:tab/>
            </w:r>
            <w:r>
              <w:rPr>
                <w:noProof/>
                <w:webHidden/>
              </w:rPr>
              <w:fldChar w:fldCharType="begin"/>
            </w:r>
            <w:r>
              <w:rPr>
                <w:noProof/>
                <w:webHidden/>
              </w:rPr>
              <w:instrText xml:space="preserve"> PAGEREF _Toc223799606 \h </w:instrText>
            </w:r>
            <w:r>
              <w:rPr>
                <w:noProof/>
                <w:webHidden/>
              </w:rPr>
            </w:r>
            <w:r>
              <w:rPr>
                <w:noProof/>
                <w:webHidden/>
              </w:rPr>
              <w:fldChar w:fldCharType="separate"/>
            </w:r>
            <w:r w:rsidR="006250AE">
              <w:rPr>
                <w:noProof/>
                <w:webHidden/>
              </w:rPr>
              <w:t>18</w:t>
            </w:r>
            <w:r>
              <w:rPr>
                <w:noProof/>
                <w:webHidden/>
              </w:rPr>
              <w:fldChar w:fldCharType="end"/>
            </w:r>
          </w:hyperlink>
        </w:p>
        <w:p w14:paraId="759CD524" w14:textId="73B35E07" w:rsidR="009810C4" w:rsidRDefault="009810C4">
          <w:pPr>
            <w:pStyle w:val="TOC3"/>
            <w:rPr>
              <w:rFonts w:eastAsiaTheme="minorEastAsia" w:cstheme="minorBidi"/>
              <w:i w:val="0"/>
              <w:iCs w:val="0"/>
              <w:noProof/>
              <w:kern w:val="2"/>
              <w:sz w:val="24"/>
              <w:szCs w:val="24"/>
              <w:lang/>
              <w14:ligatures w14:val="standardContextual"/>
            </w:rPr>
          </w:pPr>
          <w:hyperlink w:anchor="_Toc223799607" w:history="1">
            <w:r w:rsidRPr="00C43F57">
              <w:rPr>
                <w:rStyle w:val="Hyperlink"/>
                <w:noProof/>
              </w:rPr>
              <w:t>Challenge 4: Digital Tool for Optimising PV Module Transparency in Agrivoltaics (BRITE / CRES | TRL 8–9)</w:t>
            </w:r>
            <w:r>
              <w:rPr>
                <w:noProof/>
                <w:webHidden/>
              </w:rPr>
              <w:tab/>
            </w:r>
            <w:r>
              <w:rPr>
                <w:noProof/>
                <w:webHidden/>
              </w:rPr>
              <w:fldChar w:fldCharType="begin"/>
            </w:r>
            <w:r>
              <w:rPr>
                <w:noProof/>
                <w:webHidden/>
              </w:rPr>
              <w:instrText xml:space="preserve"> PAGEREF _Toc223799607 \h </w:instrText>
            </w:r>
            <w:r>
              <w:rPr>
                <w:noProof/>
                <w:webHidden/>
              </w:rPr>
            </w:r>
            <w:r>
              <w:rPr>
                <w:noProof/>
                <w:webHidden/>
              </w:rPr>
              <w:fldChar w:fldCharType="separate"/>
            </w:r>
            <w:r w:rsidR="006250AE">
              <w:rPr>
                <w:noProof/>
                <w:webHidden/>
              </w:rPr>
              <w:t>19</w:t>
            </w:r>
            <w:r>
              <w:rPr>
                <w:noProof/>
                <w:webHidden/>
              </w:rPr>
              <w:fldChar w:fldCharType="end"/>
            </w:r>
          </w:hyperlink>
        </w:p>
        <w:p w14:paraId="1CA9BBA5" w14:textId="64433102" w:rsidR="009810C4" w:rsidRDefault="009810C4">
          <w:pPr>
            <w:pStyle w:val="TOC3"/>
            <w:rPr>
              <w:rFonts w:eastAsiaTheme="minorEastAsia" w:cstheme="minorBidi"/>
              <w:i w:val="0"/>
              <w:iCs w:val="0"/>
              <w:noProof/>
              <w:kern w:val="2"/>
              <w:sz w:val="24"/>
              <w:szCs w:val="24"/>
              <w:lang/>
              <w14:ligatures w14:val="standardContextual"/>
            </w:rPr>
          </w:pPr>
          <w:hyperlink w:anchor="_Toc223799608" w:history="1">
            <w:r w:rsidRPr="00C43F57">
              <w:rPr>
                <w:rStyle w:val="Hyperlink"/>
                <w:noProof/>
              </w:rPr>
              <w:t>Challenge 5: Integration of Agri-PV Systems in Weak Rural Grids (CRES | TRL 8)</w:t>
            </w:r>
            <w:r>
              <w:rPr>
                <w:noProof/>
                <w:webHidden/>
              </w:rPr>
              <w:tab/>
            </w:r>
            <w:r>
              <w:rPr>
                <w:noProof/>
                <w:webHidden/>
              </w:rPr>
              <w:fldChar w:fldCharType="begin"/>
            </w:r>
            <w:r>
              <w:rPr>
                <w:noProof/>
                <w:webHidden/>
              </w:rPr>
              <w:instrText xml:space="preserve"> PAGEREF _Toc223799608 \h </w:instrText>
            </w:r>
            <w:r>
              <w:rPr>
                <w:noProof/>
                <w:webHidden/>
              </w:rPr>
            </w:r>
            <w:r>
              <w:rPr>
                <w:noProof/>
                <w:webHidden/>
              </w:rPr>
              <w:fldChar w:fldCharType="separate"/>
            </w:r>
            <w:r w:rsidR="006250AE">
              <w:rPr>
                <w:noProof/>
                <w:webHidden/>
              </w:rPr>
              <w:t>19</w:t>
            </w:r>
            <w:r>
              <w:rPr>
                <w:noProof/>
                <w:webHidden/>
              </w:rPr>
              <w:fldChar w:fldCharType="end"/>
            </w:r>
          </w:hyperlink>
        </w:p>
        <w:p w14:paraId="36905C45" w14:textId="524FD9D6" w:rsidR="009810C4" w:rsidRDefault="009810C4">
          <w:pPr>
            <w:pStyle w:val="TOC3"/>
            <w:rPr>
              <w:rFonts w:eastAsiaTheme="minorEastAsia" w:cstheme="minorBidi"/>
              <w:i w:val="0"/>
              <w:iCs w:val="0"/>
              <w:noProof/>
              <w:kern w:val="2"/>
              <w:sz w:val="24"/>
              <w:szCs w:val="24"/>
              <w:lang/>
              <w14:ligatures w14:val="standardContextual"/>
            </w:rPr>
          </w:pPr>
          <w:hyperlink w:anchor="_Toc223799609" w:history="1">
            <w:r w:rsidRPr="00C43F57">
              <w:rPr>
                <w:rStyle w:val="Hyperlink"/>
                <w:noProof/>
              </w:rPr>
              <w:t>Challenge 6: Smart Control for Industrial Solar-Thermal Systems (SAMMLER | TRL 7)</w:t>
            </w:r>
            <w:r>
              <w:rPr>
                <w:noProof/>
                <w:webHidden/>
              </w:rPr>
              <w:tab/>
            </w:r>
            <w:r>
              <w:rPr>
                <w:noProof/>
                <w:webHidden/>
              </w:rPr>
              <w:fldChar w:fldCharType="begin"/>
            </w:r>
            <w:r>
              <w:rPr>
                <w:noProof/>
                <w:webHidden/>
              </w:rPr>
              <w:instrText xml:space="preserve"> PAGEREF _Toc223799609 \h </w:instrText>
            </w:r>
            <w:r>
              <w:rPr>
                <w:noProof/>
                <w:webHidden/>
              </w:rPr>
            </w:r>
            <w:r>
              <w:rPr>
                <w:noProof/>
                <w:webHidden/>
              </w:rPr>
              <w:fldChar w:fldCharType="separate"/>
            </w:r>
            <w:r w:rsidR="006250AE">
              <w:rPr>
                <w:noProof/>
                <w:webHidden/>
              </w:rPr>
              <w:t>19</w:t>
            </w:r>
            <w:r>
              <w:rPr>
                <w:noProof/>
                <w:webHidden/>
              </w:rPr>
              <w:fldChar w:fldCharType="end"/>
            </w:r>
          </w:hyperlink>
        </w:p>
        <w:p w14:paraId="5B3086CD" w14:textId="71ADB44C" w:rsidR="009810C4" w:rsidRDefault="009810C4">
          <w:pPr>
            <w:pStyle w:val="TOC3"/>
            <w:rPr>
              <w:rFonts w:eastAsiaTheme="minorEastAsia" w:cstheme="minorBidi"/>
              <w:i w:val="0"/>
              <w:iCs w:val="0"/>
              <w:noProof/>
              <w:kern w:val="2"/>
              <w:sz w:val="24"/>
              <w:szCs w:val="24"/>
              <w:lang/>
              <w14:ligatures w14:val="standardContextual"/>
            </w:rPr>
          </w:pPr>
          <w:hyperlink w:anchor="_Toc223799610" w:history="1">
            <w:r w:rsidRPr="00C43F57">
              <w:rPr>
                <w:rStyle w:val="Hyperlink"/>
                <w:noProof/>
              </w:rPr>
              <w:t>Challenge 7: Market Introduction of Industrial Solar-Thermal Collectors (CRES | TRL 8–9)</w:t>
            </w:r>
            <w:r>
              <w:rPr>
                <w:noProof/>
                <w:webHidden/>
              </w:rPr>
              <w:tab/>
            </w:r>
            <w:r>
              <w:rPr>
                <w:noProof/>
                <w:webHidden/>
              </w:rPr>
              <w:fldChar w:fldCharType="begin"/>
            </w:r>
            <w:r>
              <w:rPr>
                <w:noProof/>
                <w:webHidden/>
              </w:rPr>
              <w:instrText xml:space="preserve"> PAGEREF _Toc223799610 \h </w:instrText>
            </w:r>
            <w:r>
              <w:rPr>
                <w:noProof/>
                <w:webHidden/>
              </w:rPr>
            </w:r>
            <w:r>
              <w:rPr>
                <w:noProof/>
                <w:webHidden/>
              </w:rPr>
              <w:fldChar w:fldCharType="separate"/>
            </w:r>
            <w:r w:rsidR="006250AE">
              <w:rPr>
                <w:noProof/>
                <w:webHidden/>
              </w:rPr>
              <w:t>19</w:t>
            </w:r>
            <w:r>
              <w:rPr>
                <w:noProof/>
                <w:webHidden/>
              </w:rPr>
              <w:fldChar w:fldCharType="end"/>
            </w:r>
          </w:hyperlink>
        </w:p>
        <w:p w14:paraId="6FB0481A" w14:textId="0B924D4B" w:rsidR="009810C4" w:rsidRDefault="009810C4">
          <w:pPr>
            <w:pStyle w:val="TOC1"/>
            <w:rPr>
              <w:rFonts w:eastAsiaTheme="minorEastAsia" w:cstheme="minorBidi"/>
              <w:b w:val="0"/>
              <w:bCs w:val="0"/>
              <w:caps w:val="0"/>
              <w:kern w:val="2"/>
              <w:sz w:val="24"/>
              <w:szCs w:val="24"/>
              <w:lang/>
              <w14:ligatures w14:val="standardContextual"/>
            </w:rPr>
          </w:pPr>
          <w:hyperlink w:anchor="_Toc223799611" w:history="1">
            <w:r w:rsidRPr="00C43F57">
              <w:rPr>
                <w:rStyle w:val="Hyperlink"/>
              </w:rPr>
              <w:t>13</w:t>
            </w:r>
            <w:r>
              <w:rPr>
                <w:rFonts w:eastAsiaTheme="minorEastAsia" w:cstheme="minorBidi"/>
                <w:b w:val="0"/>
                <w:bCs w:val="0"/>
                <w:caps w:val="0"/>
                <w:kern w:val="2"/>
                <w:sz w:val="24"/>
                <w:szCs w:val="24"/>
                <w:lang/>
                <w14:ligatures w14:val="standardContextual"/>
              </w:rPr>
              <w:tab/>
            </w:r>
            <w:r w:rsidRPr="00C43F57">
              <w:rPr>
                <w:rStyle w:val="Hyperlink"/>
              </w:rPr>
              <w:t>Annex 2 — SolarHub Pre-Designs</w:t>
            </w:r>
            <w:r>
              <w:rPr>
                <w:webHidden/>
              </w:rPr>
              <w:tab/>
            </w:r>
            <w:r>
              <w:rPr>
                <w:webHidden/>
              </w:rPr>
              <w:fldChar w:fldCharType="begin"/>
            </w:r>
            <w:r>
              <w:rPr>
                <w:webHidden/>
              </w:rPr>
              <w:instrText xml:space="preserve"> PAGEREF _Toc223799611 \h </w:instrText>
            </w:r>
            <w:r>
              <w:rPr>
                <w:webHidden/>
              </w:rPr>
            </w:r>
            <w:r>
              <w:rPr>
                <w:webHidden/>
              </w:rPr>
              <w:fldChar w:fldCharType="separate"/>
            </w:r>
            <w:r w:rsidR="006250AE">
              <w:rPr>
                <w:webHidden/>
              </w:rPr>
              <w:t>20</w:t>
            </w:r>
            <w:r>
              <w:rPr>
                <w:webHidden/>
              </w:rPr>
              <w:fldChar w:fldCharType="end"/>
            </w:r>
          </w:hyperlink>
        </w:p>
        <w:p w14:paraId="58CB0149" w14:textId="73D5C19D" w:rsidR="009810C4" w:rsidRDefault="009810C4">
          <w:pPr>
            <w:pStyle w:val="TOC3"/>
            <w:rPr>
              <w:rFonts w:eastAsiaTheme="minorEastAsia" w:cstheme="minorBidi"/>
              <w:i w:val="0"/>
              <w:iCs w:val="0"/>
              <w:noProof/>
              <w:kern w:val="2"/>
              <w:sz w:val="24"/>
              <w:szCs w:val="24"/>
              <w:lang/>
              <w14:ligatures w14:val="standardContextual"/>
            </w:rPr>
          </w:pPr>
          <w:hyperlink w:anchor="_Toc223799612" w:history="1">
            <w:r w:rsidRPr="00C43F57">
              <w:rPr>
                <w:rStyle w:val="Hyperlink"/>
                <w:noProof/>
              </w:rPr>
              <w:t>PD1 — Low Temperature Solar Thermal Solution</w:t>
            </w:r>
            <w:r>
              <w:rPr>
                <w:noProof/>
                <w:webHidden/>
              </w:rPr>
              <w:tab/>
            </w:r>
            <w:r>
              <w:rPr>
                <w:noProof/>
                <w:webHidden/>
              </w:rPr>
              <w:fldChar w:fldCharType="begin"/>
            </w:r>
            <w:r>
              <w:rPr>
                <w:noProof/>
                <w:webHidden/>
              </w:rPr>
              <w:instrText xml:space="preserve"> PAGEREF _Toc223799612 \h </w:instrText>
            </w:r>
            <w:r>
              <w:rPr>
                <w:noProof/>
                <w:webHidden/>
              </w:rPr>
            </w:r>
            <w:r>
              <w:rPr>
                <w:noProof/>
                <w:webHidden/>
              </w:rPr>
              <w:fldChar w:fldCharType="separate"/>
            </w:r>
            <w:r w:rsidR="006250AE">
              <w:rPr>
                <w:noProof/>
                <w:webHidden/>
              </w:rPr>
              <w:t>20</w:t>
            </w:r>
            <w:r>
              <w:rPr>
                <w:noProof/>
                <w:webHidden/>
              </w:rPr>
              <w:fldChar w:fldCharType="end"/>
            </w:r>
          </w:hyperlink>
        </w:p>
        <w:p w14:paraId="7EFD2050" w14:textId="661E1C86" w:rsidR="009810C4" w:rsidRDefault="009810C4">
          <w:pPr>
            <w:pStyle w:val="TOC3"/>
            <w:rPr>
              <w:rFonts w:eastAsiaTheme="minorEastAsia" w:cstheme="minorBidi"/>
              <w:i w:val="0"/>
              <w:iCs w:val="0"/>
              <w:noProof/>
              <w:kern w:val="2"/>
              <w:sz w:val="24"/>
              <w:szCs w:val="24"/>
              <w:lang/>
              <w14:ligatures w14:val="standardContextual"/>
            </w:rPr>
          </w:pPr>
          <w:hyperlink w:anchor="_Toc223799613" w:history="1">
            <w:r w:rsidRPr="00C43F57">
              <w:rPr>
                <w:rStyle w:val="Hyperlink"/>
                <w:noProof/>
              </w:rPr>
              <w:t>PD2 — Solar-Aided Hydrothermal Treatment</w:t>
            </w:r>
            <w:r>
              <w:rPr>
                <w:noProof/>
                <w:webHidden/>
              </w:rPr>
              <w:tab/>
            </w:r>
            <w:r>
              <w:rPr>
                <w:noProof/>
                <w:webHidden/>
              </w:rPr>
              <w:fldChar w:fldCharType="begin"/>
            </w:r>
            <w:r>
              <w:rPr>
                <w:noProof/>
                <w:webHidden/>
              </w:rPr>
              <w:instrText xml:space="preserve"> PAGEREF _Toc223799613 \h </w:instrText>
            </w:r>
            <w:r>
              <w:rPr>
                <w:noProof/>
                <w:webHidden/>
              </w:rPr>
            </w:r>
            <w:r>
              <w:rPr>
                <w:noProof/>
                <w:webHidden/>
              </w:rPr>
              <w:fldChar w:fldCharType="separate"/>
            </w:r>
            <w:r w:rsidR="006250AE">
              <w:rPr>
                <w:noProof/>
                <w:webHidden/>
              </w:rPr>
              <w:t>20</w:t>
            </w:r>
            <w:r>
              <w:rPr>
                <w:noProof/>
                <w:webHidden/>
              </w:rPr>
              <w:fldChar w:fldCharType="end"/>
            </w:r>
          </w:hyperlink>
        </w:p>
        <w:p w14:paraId="4FCD9240" w14:textId="15A2D260" w:rsidR="009810C4" w:rsidRDefault="009810C4">
          <w:pPr>
            <w:pStyle w:val="TOC3"/>
            <w:rPr>
              <w:rFonts w:eastAsiaTheme="minorEastAsia" w:cstheme="minorBidi"/>
              <w:i w:val="0"/>
              <w:iCs w:val="0"/>
              <w:noProof/>
              <w:kern w:val="2"/>
              <w:sz w:val="24"/>
              <w:szCs w:val="24"/>
              <w:lang/>
              <w14:ligatures w14:val="standardContextual"/>
            </w:rPr>
          </w:pPr>
          <w:hyperlink w:anchor="_Toc223799614" w:history="1">
            <w:r w:rsidRPr="00C43F57">
              <w:rPr>
                <w:rStyle w:val="Hyperlink"/>
                <w:noProof/>
              </w:rPr>
              <w:t>PD3 — Power Production &amp; Micro-Climate Creation for Tree Plants (Agri-PV)</w:t>
            </w:r>
            <w:r>
              <w:rPr>
                <w:noProof/>
                <w:webHidden/>
              </w:rPr>
              <w:tab/>
            </w:r>
            <w:r>
              <w:rPr>
                <w:noProof/>
                <w:webHidden/>
              </w:rPr>
              <w:fldChar w:fldCharType="begin"/>
            </w:r>
            <w:r>
              <w:rPr>
                <w:noProof/>
                <w:webHidden/>
              </w:rPr>
              <w:instrText xml:space="preserve"> PAGEREF _Toc223799614 \h </w:instrText>
            </w:r>
            <w:r>
              <w:rPr>
                <w:noProof/>
                <w:webHidden/>
              </w:rPr>
            </w:r>
            <w:r>
              <w:rPr>
                <w:noProof/>
                <w:webHidden/>
              </w:rPr>
              <w:fldChar w:fldCharType="separate"/>
            </w:r>
            <w:r w:rsidR="006250AE">
              <w:rPr>
                <w:noProof/>
                <w:webHidden/>
              </w:rPr>
              <w:t>20</w:t>
            </w:r>
            <w:r>
              <w:rPr>
                <w:noProof/>
                <w:webHidden/>
              </w:rPr>
              <w:fldChar w:fldCharType="end"/>
            </w:r>
          </w:hyperlink>
        </w:p>
        <w:p w14:paraId="1C707E63" w14:textId="260AE553" w:rsidR="009810C4" w:rsidRDefault="009810C4">
          <w:pPr>
            <w:pStyle w:val="TOC3"/>
            <w:rPr>
              <w:rFonts w:eastAsiaTheme="minorEastAsia" w:cstheme="minorBidi"/>
              <w:i w:val="0"/>
              <w:iCs w:val="0"/>
              <w:noProof/>
              <w:kern w:val="2"/>
              <w:sz w:val="24"/>
              <w:szCs w:val="24"/>
              <w:lang/>
              <w14:ligatures w14:val="standardContextual"/>
            </w:rPr>
          </w:pPr>
          <w:hyperlink w:anchor="_Toc223799615" w:history="1">
            <w:r w:rsidRPr="00C43F57">
              <w:rPr>
                <w:rStyle w:val="Hyperlink"/>
                <w:noProof/>
              </w:rPr>
              <w:t>PD4 — Efficient Crop Production through Light and Water Management PV</w:t>
            </w:r>
            <w:r>
              <w:rPr>
                <w:noProof/>
                <w:webHidden/>
              </w:rPr>
              <w:tab/>
            </w:r>
            <w:r>
              <w:rPr>
                <w:noProof/>
                <w:webHidden/>
              </w:rPr>
              <w:fldChar w:fldCharType="begin"/>
            </w:r>
            <w:r>
              <w:rPr>
                <w:noProof/>
                <w:webHidden/>
              </w:rPr>
              <w:instrText xml:space="preserve"> PAGEREF _Toc223799615 \h </w:instrText>
            </w:r>
            <w:r>
              <w:rPr>
                <w:noProof/>
                <w:webHidden/>
              </w:rPr>
            </w:r>
            <w:r>
              <w:rPr>
                <w:noProof/>
                <w:webHidden/>
              </w:rPr>
              <w:fldChar w:fldCharType="separate"/>
            </w:r>
            <w:r w:rsidR="006250AE">
              <w:rPr>
                <w:noProof/>
                <w:webHidden/>
              </w:rPr>
              <w:t>20</w:t>
            </w:r>
            <w:r>
              <w:rPr>
                <w:noProof/>
                <w:webHidden/>
              </w:rPr>
              <w:fldChar w:fldCharType="end"/>
            </w:r>
          </w:hyperlink>
        </w:p>
        <w:p w14:paraId="22AD6D57" w14:textId="718B49A3" w:rsidR="009810C4" w:rsidRDefault="009810C4">
          <w:pPr>
            <w:pStyle w:val="TOC1"/>
            <w:rPr>
              <w:rFonts w:eastAsiaTheme="minorEastAsia" w:cstheme="minorBidi"/>
              <w:b w:val="0"/>
              <w:bCs w:val="0"/>
              <w:caps w:val="0"/>
              <w:kern w:val="2"/>
              <w:sz w:val="24"/>
              <w:szCs w:val="24"/>
              <w:lang/>
              <w14:ligatures w14:val="standardContextual"/>
            </w:rPr>
          </w:pPr>
          <w:hyperlink w:anchor="_Toc223799616" w:history="1">
            <w:r w:rsidRPr="00C43F57">
              <w:rPr>
                <w:rStyle w:val="Hyperlink"/>
              </w:rPr>
              <w:t>14</w:t>
            </w:r>
            <w:r>
              <w:rPr>
                <w:rFonts w:eastAsiaTheme="minorEastAsia" w:cstheme="minorBidi"/>
                <w:b w:val="0"/>
                <w:bCs w:val="0"/>
                <w:caps w:val="0"/>
                <w:kern w:val="2"/>
                <w:sz w:val="24"/>
                <w:szCs w:val="24"/>
                <w:lang/>
                <w14:ligatures w14:val="standardContextual"/>
              </w:rPr>
              <w:tab/>
            </w:r>
            <w:r w:rsidRPr="00C43F57">
              <w:rPr>
                <w:rStyle w:val="Hyperlink"/>
              </w:rPr>
              <w:t>Annex 3: IGNITION 2026 Application Form</w:t>
            </w:r>
            <w:r>
              <w:rPr>
                <w:webHidden/>
              </w:rPr>
              <w:tab/>
            </w:r>
            <w:r>
              <w:rPr>
                <w:webHidden/>
              </w:rPr>
              <w:fldChar w:fldCharType="begin"/>
            </w:r>
            <w:r>
              <w:rPr>
                <w:webHidden/>
              </w:rPr>
              <w:instrText xml:space="preserve"> PAGEREF _Toc223799616 \h </w:instrText>
            </w:r>
            <w:r>
              <w:rPr>
                <w:webHidden/>
              </w:rPr>
            </w:r>
            <w:r>
              <w:rPr>
                <w:webHidden/>
              </w:rPr>
              <w:fldChar w:fldCharType="separate"/>
            </w:r>
            <w:r w:rsidR="006250AE">
              <w:rPr>
                <w:webHidden/>
              </w:rPr>
              <w:t>21</w:t>
            </w:r>
            <w:r>
              <w:rPr>
                <w:webHidden/>
              </w:rPr>
              <w:fldChar w:fldCharType="end"/>
            </w:r>
          </w:hyperlink>
        </w:p>
        <w:p w14:paraId="7248601E" w14:textId="4180514B" w:rsidR="009810C4" w:rsidRDefault="009810C4">
          <w:pPr>
            <w:pStyle w:val="TOC3"/>
            <w:rPr>
              <w:rFonts w:eastAsiaTheme="minorEastAsia" w:cstheme="minorBidi"/>
              <w:i w:val="0"/>
              <w:iCs w:val="0"/>
              <w:noProof/>
              <w:kern w:val="2"/>
              <w:sz w:val="24"/>
              <w:szCs w:val="24"/>
              <w:lang/>
              <w14:ligatures w14:val="standardContextual"/>
            </w:rPr>
          </w:pPr>
          <w:hyperlink w:anchor="_Toc223799617" w:history="1">
            <w:r w:rsidRPr="00C43F57">
              <w:rPr>
                <w:rStyle w:val="Hyperlink"/>
                <w:noProof/>
              </w:rPr>
              <w:t>PART A: Team Information</w:t>
            </w:r>
            <w:r>
              <w:rPr>
                <w:noProof/>
                <w:webHidden/>
              </w:rPr>
              <w:tab/>
            </w:r>
            <w:r>
              <w:rPr>
                <w:noProof/>
                <w:webHidden/>
              </w:rPr>
              <w:fldChar w:fldCharType="begin"/>
            </w:r>
            <w:r>
              <w:rPr>
                <w:noProof/>
                <w:webHidden/>
              </w:rPr>
              <w:instrText xml:space="preserve"> PAGEREF _Toc223799617 \h </w:instrText>
            </w:r>
            <w:r>
              <w:rPr>
                <w:noProof/>
                <w:webHidden/>
              </w:rPr>
            </w:r>
            <w:r>
              <w:rPr>
                <w:noProof/>
                <w:webHidden/>
              </w:rPr>
              <w:fldChar w:fldCharType="separate"/>
            </w:r>
            <w:r w:rsidR="006250AE">
              <w:rPr>
                <w:noProof/>
                <w:webHidden/>
              </w:rPr>
              <w:t>21</w:t>
            </w:r>
            <w:r>
              <w:rPr>
                <w:noProof/>
                <w:webHidden/>
              </w:rPr>
              <w:fldChar w:fldCharType="end"/>
            </w:r>
          </w:hyperlink>
        </w:p>
        <w:p w14:paraId="5D9C63F8" w14:textId="7720FF83" w:rsidR="009810C4" w:rsidRDefault="009810C4">
          <w:pPr>
            <w:pStyle w:val="TOC3"/>
            <w:rPr>
              <w:rFonts w:eastAsiaTheme="minorEastAsia" w:cstheme="minorBidi"/>
              <w:i w:val="0"/>
              <w:iCs w:val="0"/>
              <w:noProof/>
              <w:kern w:val="2"/>
              <w:sz w:val="24"/>
              <w:szCs w:val="24"/>
              <w:lang/>
              <w14:ligatures w14:val="standardContextual"/>
            </w:rPr>
          </w:pPr>
          <w:hyperlink w:anchor="_Toc223799618" w:history="1">
            <w:r w:rsidRPr="00C43F57">
              <w:rPr>
                <w:rStyle w:val="Hyperlink"/>
                <w:noProof/>
              </w:rPr>
              <w:t>PART B: Your Idea</w:t>
            </w:r>
            <w:r>
              <w:rPr>
                <w:noProof/>
                <w:webHidden/>
              </w:rPr>
              <w:tab/>
            </w:r>
            <w:r>
              <w:rPr>
                <w:noProof/>
                <w:webHidden/>
              </w:rPr>
              <w:fldChar w:fldCharType="begin"/>
            </w:r>
            <w:r>
              <w:rPr>
                <w:noProof/>
                <w:webHidden/>
              </w:rPr>
              <w:instrText xml:space="preserve"> PAGEREF _Toc223799618 \h </w:instrText>
            </w:r>
            <w:r>
              <w:rPr>
                <w:noProof/>
                <w:webHidden/>
              </w:rPr>
            </w:r>
            <w:r>
              <w:rPr>
                <w:noProof/>
                <w:webHidden/>
              </w:rPr>
              <w:fldChar w:fldCharType="separate"/>
            </w:r>
            <w:r w:rsidR="006250AE">
              <w:rPr>
                <w:noProof/>
                <w:webHidden/>
              </w:rPr>
              <w:t>21</w:t>
            </w:r>
            <w:r>
              <w:rPr>
                <w:noProof/>
                <w:webHidden/>
              </w:rPr>
              <w:fldChar w:fldCharType="end"/>
            </w:r>
          </w:hyperlink>
        </w:p>
        <w:p w14:paraId="53B411B6" w14:textId="76475C77" w:rsidR="009810C4" w:rsidRDefault="009810C4">
          <w:pPr>
            <w:pStyle w:val="TOC3"/>
            <w:rPr>
              <w:rFonts w:eastAsiaTheme="minorEastAsia" w:cstheme="minorBidi"/>
              <w:i w:val="0"/>
              <w:iCs w:val="0"/>
              <w:noProof/>
              <w:kern w:val="2"/>
              <w:sz w:val="24"/>
              <w:szCs w:val="24"/>
              <w:lang/>
              <w14:ligatures w14:val="standardContextual"/>
            </w:rPr>
          </w:pPr>
          <w:hyperlink w:anchor="_Toc223799619" w:history="1">
            <w:r w:rsidRPr="00C43F57">
              <w:rPr>
                <w:rStyle w:val="Hyperlink"/>
                <w:noProof/>
              </w:rPr>
              <w:t>PART C — Track Selection</w:t>
            </w:r>
            <w:r>
              <w:rPr>
                <w:noProof/>
                <w:webHidden/>
              </w:rPr>
              <w:tab/>
            </w:r>
            <w:r>
              <w:rPr>
                <w:noProof/>
                <w:webHidden/>
              </w:rPr>
              <w:fldChar w:fldCharType="begin"/>
            </w:r>
            <w:r>
              <w:rPr>
                <w:noProof/>
                <w:webHidden/>
              </w:rPr>
              <w:instrText xml:space="preserve"> PAGEREF _Toc223799619 \h </w:instrText>
            </w:r>
            <w:r>
              <w:rPr>
                <w:noProof/>
                <w:webHidden/>
              </w:rPr>
            </w:r>
            <w:r>
              <w:rPr>
                <w:noProof/>
                <w:webHidden/>
              </w:rPr>
              <w:fldChar w:fldCharType="separate"/>
            </w:r>
            <w:r w:rsidR="006250AE">
              <w:rPr>
                <w:noProof/>
                <w:webHidden/>
              </w:rPr>
              <w:t>21</w:t>
            </w:r>
            <w:r>
              <w:rPr>
                <w:noProof/>
                <w:webHidden/>
              </w:rPr>
              <w:fldChar w:fldCharType="end"/>
            </w:r>
          </w:hyperlink>
        </w:p>
        <w:p w14:paraId="3E184D2E" w14:textId="75E74028" w:rsidR="009810C4" w:rsidRDefault="009810C4">
          <w:pPr>
            <w:pStyle w:val="TOC3"/>
            <w:rPr>
              <w:rFonts w:eastAsiaTheme="minorEastAsia" w:cstheme="minorBidi"/>
              <w:i w:val="0"/>
              <w:iCs w:val="0"/>
              <w:noProof/>
              <w:kern w:val="2"/>
              <w:sz w:val="24"/>
              <w:szCs w:val="24"/>
              <w:lang/>
              <w14:ligatures w14:val="standardContextual"/>
            </w:rPr>
          </w:pPr>
          <w:hyperlink w:anchor="_Toc223799620" w:history="1">
            <w:r w:rsidRPr="00C43F57">
              <w:rPr>
                <w:rStyle w:val="Hyperlink"/>
                <w:noProof/>
              </w:rPr>
              <w:t>PART D — Team Background</w:t>
            </w:r>
            <w:r>
              <w:rPr>
                <w:noProof/>
                <w:webHidden/>
              </w:rPr>
              <w:tab/>
            </w:r>
            <w:r>
              <w:rPr>
                <w:noProof/>
                <w:webHidden/>
              </w:rPr>
              <w:fldChar w:fldCharType="begin"/>
            </w:r>
            <w:r>
              <w:rPr>
                <w:noProof/>
                <w:webHidden/>
              </w:rPr>
              <w:instrText xml:space="preserve"> PAGEREF _Toc223799620 \h </w:instrText>
            </w:r>
            <w:r>
              <w:rPr>
                <w:noProof/>
                <w:webHidden/>
              </w:rPr>
            </w:r>
            <w:r>
              <w:rPr>
                <w:noProof/>
                <w:webHidden/>
              </w:rPr>
              <w:fldChar w:fldCharType="separate"/>
            </w:r>
            <w:r w:rsidR="006250AE">
              <w:rPr>
                <w:noProof/>
                <w:webHidden/>
              </w:rPr>
              <w:t>22</w:t>
            </w:r>
            <w:r>
              <w:rPr>
                <w:noProof/>
                <w:webHidden/>
              </w:rPr>
              <w:fldChar w:fldCharType="end"/>
            </w:r>
          </w:hyperlink>
        </w:p>
        <w:p w14:paraId="4555C44A" w14:textId="5E64F681" w:rsidR="009810C4" w:rsidRDefault="009810C4">
          <w:pPr>
            <w:pStyle w:val="TOC3"/>
            <w:rPr>
              <w:rFonts w:eastAsiaTheme="minorEastAsia" w:cstheme="minorBidi"/>
              <w:i w:val="0"/>
              <w:iCs w:val="0"/>
              <w:noProof/>
              <w:kern w:val="2"/>
              <w:sz w:val="24"/>
              <w:szCs w:val="24"/>
              <w:lang/>
              <w14:ligatures w14:val="standardContextual"/>
            </w:rPr>
          </w:pPr>
          <w:hyperlink w:anchor="_Toc223799621" w:history="1">
            <w:r w:rsidRPr="00C43F57">
              <w:rPr>
                <w:rStyle w:val="Hyperlink"/>
                <w:noProof/>
              </w:rPr>
              <w:t>PART E — Declarations</w:t>
            </w:r>
            <w:r>
              <w:rPr>
                <w:noProof/>
                <w:webHidden/>
              </w:rPr>
              <w:tab/>
            </w:r>
            <w:r>
              <w:rPr>
                <w:noProof/>
                <w:webHidden/>
              </w:rPr>
              <w:fldChar w:fldCharType="begin"/>
            </w:r>
            <w:r>
              <w:rPr>
                <w:noProof/>
                <w:webHidden/>
              </w:rPr>
              <w:instrText xml:space="preserve"> PAGEREF _Toc223799621 \h </w:instrText>
            </w:r>
            <w:r>
              <w:rPr>
                <w:noProof/>
                <w:webHidden/>
              </w:rPr>
            </w:r>
            <w:r>
              <w:rPr>
                <w:noProof/>
                <w:webHidden/>
              </w:rPr>
              <w:fldChar w:fldCharType="separate"/>
            </w:r>
            <w:r w:rsidR="006250AE">
              <w:rPr>
                <w:noProof/>
                <w:webHidden/>
              </w:rPr>
              <w:t>22</w:t>
            </w:r>
            <w:r>
              <w:rPr>
                <w:noProof/>
                <w:webHidden/>
              </w:rPr>
              <w:fldChar w:fldCharType="end"/>
            </w:r>
          </w:hyperlink>
        </w:p>
        <w:p w14:paraId="26CB50D4" w14:textId="065817EA" w:rsidR="00573B7B" w:rsidRDefault="006016D5" w:rsidP="002106C2">
          <w:pPr>
            <w:pStyle w:val="TOC1"/>
          </w:pPr>
          <w:r>
            <w:fldChar w:fldCharType="end"/>
          </w:r>
        </w:p>
      </w:sdtContent>
    </w:sdt>
    <w:p w14:paraId="4DE6FDF0" w14:textId="6873F09F" w:rsidR="00A33C50" w:rsidRPr="00A33C50" w:rsidRDefault="00A33C50" w:rsidP="00A33C50"/>
    <w:p w14:paraId="31A8C4E2" w14:textId="77777777" w:rsidR="00573B7B" w:rsidRDefault="00573B7B" w:rsidP="00FE57D0">
      <w:pPr>
        <w:pStyle w:val="Title"/>
      </w:pPr>
    </w:p>
    <w:p w14:paraId="3295E174" w14:textId="77777777" w:rsidR="00D967B4" w:rsidRDefault="00D967B4" w:rsidP="00D509DF">
      <w:pPr>
        <w:pStyle w:val="TOC6"/>
        <w:rPr>
          <w:rFonts w:eastAsia="Calibri"/>
        </w:rPr>
      </w:pPr>
    </w:p>
    <w:p w14:paraId="3AF6E054" w14:textId="77777777" w:rsidR="00536482" w:rsidRPr="00536482" w:rsidRDefault="00536482" w:rsidP="00FE57D0"/>
    <w:p w14:paraId="2C08D168" w14:textId="77777777" w:rsidR="00D967B4" w:rsidRDefault="00D967B4" w:rsidP="00FE57D0"/>
    <w:p w14:paraId="695642EB" w14:textId="77777777" w:rsidR="00D967B4" w:rsidRDefault="00D967B4" w:rsidP="00FE57D0"/>
    <w:p w14:paraId="40933410" w14:textId="77777777" w:rsidR="008311D0" w:rsidRDefault="008311D0">
      <w:pPr>
        <w:ind w:right="0"/>
        <w:jc w:val="left"/>
        <w:rPr>
          <w:rFonts w:ascii="Calibri" w:eastAsiaTheme="majorEastAsia" w:hAnsi="Calibri" w:cs="Calibri"/>
          <w:b/>
          <w:color w:val="EF830C"/>
          <w:sz w:val="38"/>
          <w:szCs w:val="38"/>
        </w:rPr>
      </w:pPr>
      <w:r>
        <w:br w:type="page"/>
      </w:r>
    </w:p>
    <w:p w14:paraId="2D521DCB" w14:textId="6797AB4A" w:rsidR="00573B7B" w:rsidRDefault="007B0913" w:rsidP="0003401F">
      <w:pPr>
        <w:pStyle w:val="Heading1"/>
      </w:pPr>
      <w:bookmarkStart w:id="0" w:name="_Toc223799570"/>
      <w:r w:rsidRPr="00B71CB4">
        <w:lastRenderedPageBreak/>
        <w:t>Executive Summary</w:t>
      </w:r>
      <w:bookmarkEnd w:id="0"/>
    </w:p>
    <w:p w14:paraId="7DE2C57C" w14:textId="63017C3A" w:rsidR="00DE45AF" w:rsidRDefault="00DE45AF" w:rsidP="00872590">
      <w:pPr>
        <w:pStyle w:val="BodyText"/>
      </w:pPr>
      <w:r>
        <w:rPr>
          <w:rFonts w:eastAsia="Calibri"/>
        </w:rPr>
        <w:t>SolarHub (Grant No. 101086110) is a four-year EU-funded Horizon Europe WIDERA Excellence Hub project connecting solar energy innovation ecosystems in Greece and Türkiye, running until December 2026. It brings together 21 partners from academia, industry, government and civil society across five regional hubs</w:t>
      </w:r>
      <w:r w:rsidR="00872590">
        <w:rPr>
          <w:rFonts w:eastAsia="Calibri"/>
        </w:rPr>
        <w:t>:</w:t>
      </w:r>
      <w:r>
        <w:rPr>
          <w:rFonts w:eastAsia="Calibri"/>
        </w:rPr>
        <w:t xml:space="preserve"> Ankara, Thessaloniki, Athens, Istanbul and Izmir. </w:t>
      </w:r>
      <w:r w:rsidR="00110622">
        <w:rPr>
          <w:rFonts w:eastAsia="Calibri"/>
        </w:rPr>
        <w:t>The</w:t>
      </w:r>
      <w:r>
        <w:rPr>
          <w:rFonts w:eastAsia="Calibri"/>
        </w:rPr>
        <w:t xml:space="preserve"> project </w:t>
      </w:r>
      <w:r w:rsidR="00110622">
        <w:rPr>
          <w:rFonts w:eastAsia="Calibri"/>
        </w:rPr>
        <w:t>contributes to</w:t>
      </w:r>
      <w:r>
        <w:rPr>
          <w:rFonts w:eastAsia="Calibri"/>
        </w:rPr>
        <w:t xml:space="preserve"> the European Green Deal agenda and aims to accelerate solar energy innovation across Europe.</w:t>
      </w:r>
    </w:p>
    <w:p w14:paraId="7FBF0EF1" w14:textId="610C06D2" w:rsidR="00DE45AF" w:rsidRDefault="00DE45AF" w:rsidP="00872590">
      <w:pPr>
        <w:pStyle w:val="BodyText"/>
      </w:pPr>
      <w:r w:rsidRPr="00A45492">
        <w:rPr>
          <w:rFonts w:eastAsia="Calibri"/>
          <w:b/>
          <w:bCs/>
        </w:rPr>
        <w:t>IGNITION 2026</w:t>
      </w:r>
      <w:r>
        <w:rPr>
          <w:rFonts w:eastAsia="Calibri"/>
        </w:rPr>
        <w:t xml:space="preserve"> is a new edition of the </w:t>
      </w:r>
      <w:r w:rsidRPr="00A45492">
        <w:rPr>
          <w:rFonts w:eastAsia="Calibri"/>
          <w:b/>
          <w:bCs/>
        </w:rPr>
        <w:t>SolarHub Acceleration Programme</w:t>
      </w:r>
      <w:r>
        <w:rPr>
          <w:rFonts w:eastAsia="Calibri"/>
        </w:rPr>
        <w:t xml:space="preserve">, open to researchers, students, innovators, startups and SMEs working on solar energy solutions anywhere in Europe. It combines an open innovation track (bring your own idea) with an optional challenge-response track (address real problems posed by consortium partners). There are no barriers to entry: you do not need a company, a prototype or a </w:t>
      </w:r>
      <w:r w:rsidR="00A45492">
        <w:rPr>
          <w:rFonts w:eastAsia="Calibri"/>
        </w:rPr>
        <w:t xml:space="preserve">detailed </w:t>
      </w:r>
      <w:r>
        <w:rPr>
          <w:rFonts w:eastAsia="Calibri"/>
        </w:rPr>
        <w:t>business plan</w:t>
      </w:r>
      <w:r w:rsidR="00A45492">
        <w:rPr>
          <w:rFonts w:eastAsia="Calibri"/>
        </w:rPr>
        <w:t>,</w:t>
      </w:r>
      <w:r>
        <w:rPr>
          <w:rFonts w:eastAsia="Calibri"/>
        </w:rPr>
        <w:t xml:space="preserve"> just a team and a good idea.</w:t>
      </w:r>
    </w:p>
    <w:p w14:paraId="5FAD3F24" w14:textId="77777777" w:rsidR="00DE45AF" w:rsidRDefault="00DE45AF" w:rsidP="00872590">
      <w:pPr>
        <w:pStyle w:val="BodyText"/>
      </w:pPr>
      <w:r>
        <w:rPr>
          <w:rFonts w:eastAsia="Calibri"/>
        </w:rPr>
        <w:t>Selected teams receive access to a training academy, at least one dedicated coaching session (minimum 1.5 hours), mentoring with technical experts, networking across the SolarHub ecosystem, and a platform to present their work. The minimum commitment is straightforward: attend the onboarding, complete one coaching session, and submit a pitch. The best teams will be invited to pitch live in front of investors at the November 2026 online event, and the top 3 teams will present in person at the SolarHub Final Conference in December 2026.</w:t>
      </w:r>
    </w:p>
    <w:p w14:paraId="7DE2E27A" w14:textId="4FFC35E9" w:rsidR="00667C98" w:rsidRDefault="00DE45AF" w:rsidP="00872590">
      <w:pPr>
        <w:pStyle w:val="BodyText"/>
        <w:rPr>
          <w:rFonts w:eastAsia="Calibri"/>
        </w:rPr>
      </w:pPr>
      <w:r>
        <w:rPr>
          <w:rFonts w:eastAsia="Calibri"/>
        </w:rPr>
        <w:t>Applications are submitted exclusively through F6S</w:t>
      </w:r>
      <w:r w:rsidR="0030499E">
        <w:rPr>
          <w:rFonts w:eastAsia="Calibri"/>
        </w:rPr>
        <w:t xml:space="preserve">: </w:t>
      </w:r>
      <w:hyperlink r:id="rId13" w:history="1">
        <w:r w:rsidR="00972482" w:rsidRPr="00FE1081">
          <w:rPr>
            <w:rStyle w:val="Hyperlink"/>
            <w:rFonts w:eastAsia="Calibri"/>
          </w:rPr>
          <w:t>https://www.f6s.com/solarhub-organization/about</w:t>
        </w:r>
      </w:hyperlink>
      <w:r w:rsidR="00972482">
        <w:rPr>
          <w:rFonts w:eastAsia="Calibri"/>
        </w:rPr>
        <w:t xml:space="preserve"> </w:t>
      </w:r>
      <w:r>
        <w:rPr>
          <w:rFonts w:eastAsia="Calibri"/>
        </w:rPr>
        <w:t xml:space="preserve"> </w:t>
      </w:r>
    </w:p>
    <w:p w14:paraId="4EA54582" w14:textId="77777777" w:rsidR="00667C98" w:rsidRDefault="00DE45AF" w:rsidP="00872590">
      <w:pPr>
        <w:pStyle w:val="BodyText"/>
        <w:rPr>
          <w:rFonts w:eastAsia="Calibri"/>
        </w:rPr>
      </w:pPr>
      <w:r>
        <w:rPr>
          <w:rFonts w:eastAsia="Calibri"/>
        </w:rPr>
        <w:t xml:space="preserve">The official language is English. </w:t>
      </w:r>
    </w:p>
    <w:p w14:paraId="145C3135" w14:textId="781144DD" w:rsidR="00DE45AF" w:rsidRDefault="00DE45AF" w:rsidP="00872590">
      <w:pPr>
        <w:pStyle w:val="BodyText"/>
      </w:pPr>
      <w:r>
        <w:rPr>
          <w:rFonts w:eastAsia="Calibri"/>
        </w:rPr>
        <w:t xml:space="preserve">Deadline: </w:t>
      </w:r>
      <w:r w:rsidR="000F1C59" w:rsidRPr="00C416ED">
        <w:rPr>
          <w:rStyle w:val="Strong"/>
          <w:rFonts w:eastAsia="Calibri"/>
        </w:rPr>
        <w:t xml:space="preserve">30 </w:t>
      </w:r>
      <w:r w:rsidR="00C416ED" w:rsidRPr="00C416ED">
        <w:rPr>
          <w:rStyle w:val="Strong"/>
          <w:rFonts w:eastAsia="Calibri"/>
        </w:rPr>
        <w:t>APR 2026</w:t>
      </w:r>
      <w:r w:rsidR="00C416ED">
        <w:rPr>
          <w:rFonts w:eastAsia="Calibri"/>
        </w:rPr>
        <w:t>.</w:t>
      </w:r>
    </w:p>
    <w:p w14:paraId="2FD86BA9" w14:textId="77777777" w:rsidR="00DE45AF" w:rsidRDefault="00DE45AF" w:rsidP="00DE45AF">
      <w:r>
        <w:br w:type="page"/>
      </w:r>
    </w:p>
    <w:p w14:paraId="1CA70F15" w14:textId="6A7A23FC" w:rsidR="00DE45AF" w:rsidRPr="00DE45AF" w:rsidRDefault="00DE45AF" w:rsidP="00DE45AF">
      <w:pPr>
        <w:pStyle w:val="Heading1"/>
      </w:pPr>
      <w:bookmarkStart w:id="1" w:name="_Toc223636892"/>
      <w:bookmarkStart w:id="2" w:name="_Toc223799571"/>
      <w:r w:rsidRPr="00DE45AF">
        <w:lastRenderedPageBreak/>
        <w:t>About SolarHub</w:t>
      </w:r>
      <w:bookmarkEnd w:id="1"/>
      <w:bookmarkEnd w:id="2"/>
    </w:p>
    <w:p w14:paraId="4FFA668E" w14:textId="6ED1E5CE" w:rsidR="00DE45AF" w:rsidRPr="00DE45AF" w:rsidRDefault="00DE45AF" w:rsidP="00DE45AF">
      <w:pPr>
        <w:pStyle w:val="Heading2"/>
      </w:pPr>
      <w:bookmarkStart w:id="3" w:name="_Toc223636893"/>
      <w:bookmarkStart w:id="4" w:name="_Toc223799572"/>
      <w:r w:rsidRPr="00DE45AF">
        <w:t>What is SolarHub?</w:t>
      </w:r>
      <w:bookmarkEnd w:id="3"/>
      <w:bookmarkEnd w:id="4"/>
    </w:p>
    <w:p w14:paraId="543D2BD4" w14:textId="77777777" w:rsidR="00DE45AF" w:rsidRDefault="00DE45AF" w:rsidP="005201E2">
      <w:pPr>
        <w:pStyle w:val="BodyText"/>
      </w:pPr>
      <w:r>
        <w:rPr>
          <w:rFonts w:eastAsia="Calibri"/>
        </w:rPr>
        <w:t>SolarHub (Grant No. 101086110) is a Horizon Europe WIDERA Excellence Hub project connecting five regional solar energy innovation ecosystems in Ankara, Thessaloniki, Athens, Istanbul and Izmir. With 21 partners across academia, industry, government and civil society, its mission is to accelerate solar energy innovation and support the European Green Deal through a quadruple helix approach.</w:t>
      </w:r>
    </w:p>
    <w:p w14:paraId="49C7407A" w14:textId="761DB6C2" w:rsidR="00DE45AF" w:rsidRDefault="00DE45AF" w:rsidP="005201E2">
      <w:pPr>
        <w:pStyle w:val="BodyText"/>
      </w:pPr>
      <w:r>
        <w:rPr>
          <w:rFonts w:eastAsia="Calibri"/>
        </w:rPr>
        <w:t xml:space="preserve">The project develops joint strategies, builds innovation capacities, supports startups and researchers, and produces four solar energy technology pre-designs. It runs from January 2023 to December 2026. Project website: </w:t>
      </w:r>
      <w:hyperlink r:id="rId14" w:history="1">
        <w:r w:rsidR="000F1C59" w:rsidRPr="00FE1081">
          <w:rPr>
            <w:rStyle w:val="Hyperlink"/>
            <w:rFonts w:eastAsia="Calibri"/>
          </w:rPr>
          <w:t>https://horizonsolarhub.eu</w:t>
        </w:r>
      </w:hyperlink>
      <w:r w:rsidR="000F1C59">
        <w:rPr>
          <w:rFonts w:eastAsia="Calibri"/>
        </w:rPr>
        <w:t xml:space="preserve">. </w:t>
      </w:r>
    </w:p>
    <w:p w14:paraId="7C0167B3" w14:textId="056A0600" w:rsidR="00DE45AF" w:rsidRPr="00DE45AF" w:rsidRDefault="00DE45AF" w:rsidP="00DE45AF">
      <w:pPr>
        <w:pStyle w:val="Heading2"/>
      </w:pPr>
      <w:bookmarkStart w:id="5" w:name="_Toc223636894"/>
      <w:bookmarkStart w:id="6" w:name="_Toc223799573"/>
      <w:r w:rsidRPr="00DE45AF">
        <w:t>The SolarHub Acceleration Programme</w:t>
      </w:r>
      <w:bookmarkEnd w:id="5"/>
      <w:bookmarkEnd w:id="6"/>
    </w:p>
    <w:p w14:paraId="5CF446FF" w14:textId="77777777" w:rsidR="00DE45AF" w:rsidRDefault="00DE45AF" w:rsidP="005201E2">
      <w:pPr>
        <w:pStyle w:val="BodyText"/>
      </w:pPr>
      <w:r>
        <w:rPr>
          <w:rFonts w:eastAsia="Calibri"/>
        </w:rPr>
        <w:t>The SolarHub Acceleration Programme was designed to support innovators and startups across three phases: Ignition (early-stage), Momentum (growth stage), and Synergies (scale-up). IGNITION 2026 relaunches the Ignition phase with a more accessible format, combining open innovation and challenge-response tracks. With the project concluding in December 2026, this is the final opportunity to join the SolarHub ecosystem and benefit from its network, expertise and visibility.</w:t>
      </w:r>
    </w:p>
    <w:p w14:paraId="22547FFA" w14:textId="77777777" w:rsidR="00DE45AF" w:rsidRDefault="00DE45AF" w:rsidP="00DE45AF">
      <w:r>
        <w:br w:type="page"/>
      </w:r>
    </w:p>
    <w:p w14:paraId="1EBE5D68" w14:textId="4B444C89" w:rsidR="00DE45AF" w:rsidRPr="00DE45AF" w:rsidRDefault="00DE45AF" w:rsidP="00DE45AF">
      <w:pPr>
        <w:pStyle w:val="Heading1"/>
      </w:pPr>
      <w:bookmarkStart w:id="7" w:name="_Toc223636895"/>
      <w:bookmarkStart w:id="8" w:name="_Toc223799574"/>
      <w:r w:rsidRPr="00DE45AF">
        <w:lastRenderedPageBreak/>
        <w:t>Programme Overview</w:t>
      </w:r>
      <w:bookmarkEnd w:id="7"/>
      <w:bookmarkEnd w:id="8"/>
    </w:p>
    <w:p w14:paraId="0812327B" w14:textId="591C141A" w:rsidR="00DE45AF" w:rsidRPr="000F1C59" w:rsidRDefault="00DE45AF" w:rsidP="000F1C59">
      <w:pPr>
        <w:pStyle w:val="Heading2"/>
      </w:pPr>
      <w:bookmarkStart w:id="9" w:name="_Toc223636896"/>
      <w:bookmarkStart w:id="10" w:name="_Toc223799575"/>
      <w:r w:rsidRPr="000F1C59">
        <w:t>Who is this programme for?</w:t>
      </w:r>
      <w:bookmarkEnd w:id="9"/>
      <w:bookmarkEnd w:id="10"/>
    </w:p>
    <w:p w14:paraId="3D27480A" w14:textId="77777777" w:rsidR="00DE45AF" w:rsidRPr="00D16FA0" w:rsidRDefault="00DE45AF" w:rsidP="00D16FA0">
      <w:pPr>
        <w:pStyle w:val="BodyText"/>
      </w:pPr>
      <w:r w:rsidRPr="00D16FA0">
        <w:rPr>
          <w:rFonts w:eastAsia="Calibri"/>
        </w:rPr>
        <w:t>IGNITION 2026 is open to anyone working on solar energy innovation. You are welcome to apply if you are any of the following:</w:t>
      </w:r>
    </w:p>
    <w:p w14:paraId="270379AE" w14:textId="5474F7D2" w:rsidR="00DE45AF" w:rsidRDefault="00DE45AF" w:rsidP="00FA3D3F">
      <w:pPr>
        <w:pStyle w:val="ListBullet"/>
      </w:pPr>
      <w:r>
        <w:rPr>
          <w:rFonts w:eastAsia="Calibri"/>
        </w:rPr>
        <w:t>Student teams (BSc, MSc, PhD)</w:t>
      </w:r>
    </w:p>
    <w:p w14:paraId="4B5FDE14" w14:textId="77777777" w:rsidR="00DE45AF" w:rsidRDefault="00DE45AF" w:rsidP="00FA3D3F">
      <w:pPr>
        <w:pStyle w:val="ListBullet"/>
      </w:pPr>
      <w:r>
        <w:rPr>
          <w:rFonts w:eastAsia="Calibri"/>
        </w:rPr>
        <w:t>Research teams at universities and research institutes</w:t>
      </w:r>
    </w:p>
    <w:p w14:paraId="37D78540" w14:textId="77777777" w:rsidR="00DE45AF" w:rsidRDefault="00DE45AF" w:rsidP="00FA3D3F">
      <w:pPr>
        <w:pStyle w:val="ListBullet"/>
      </w:pPr>
      <w:r>
        <w:rPr>
          <w:rFonts w:eastAsia="Calibri"/>
        </w:rPr>
        <w:t>Individual innovators and early-stage entrepreneurs (must apply as a team of at least 2)</w:t>
      </w:r>
    </w:p>
    <w:p w14:paraId="621FB5E0" w14:textId="77ABAE45" w:rsidR="00DE45AF" w:rsidRDefault="00DE45AF" w:rsidP="00FA3D3F">
      <w:pPr>
        <w:pStyle w:val="ListBullet"/>
      </w:pPr>
      <w:r>
        <w:rPr>
          <w:rFonts w:eastAsia="Calibri"/>
        </w:rPr>
        <w:t>Startups</w:t>
      </w:r>
      <w:r w:rsidR="008018AB">
        <w:rPr>
          <w:rFonts w:eastAsia="Calibri"/>
        </w:rPr>
        <w:t>,</w:t>
      </w:r>
      <w:r>
        <w:rPr>
          <w:rFonts w:eastAsia="Calibri"/>
        </w:rPr>
        <w:t xml:space="preserve"> incorporated or not yet incorporated</w:t>
      </w:r>
    </w:p>
    <w:p w14:paraId="7591331B" w14:textId="7CAD16D7" w:rsidR="00DE45AF" w:rsidRDefault="00DE45AF" w:rsidP="00FA3D3F">
      <w:pPr>
        <w:pStyle w:val="ListBullet"/>
      </w:pPr>
      <w:r>
        <w:rPr>
          <w:rFonts w:eastAsia="Calibri"/>
        </w:rPr>
        <w:t>SMEs working on energy products, services or solutions</w:t>
      </w:r>
      <w:r w:rsidR="008018AB">
        <w:rPr>
          <w:rFonts w:eastAsia="Calibri"/>
        </w:rPr>
        <w:t xml:space="preserve"> focusing on solar energy, distribution or storage</w:t>
      </w:r>
    </w:p>
    <w:p w14:paraId="03CBED01" w14:textId="47874B9E" w:rsidR="00DE45AF" w:rsidRPr="00CF154B" w:rsidRDefault="00DE45AF" w:rsidP="00726585">
      <w:pPr>
        <w:pStyle w:val="Quote"/>
      </w:pPr>
      <w:r w:rsidRPr="00CF154B">
        <w:t>You do NOT need a company, a prototype or a business plan to apply. A motivated team and a good idea in solar energy is enough.</w:t>
      </w:r>
    </w:p>
    <w:p w14:paraId="30D0EE8D" w14:textId="253C1FC2" w:rsidR="00DE45AF" w:rsidRPr="000F1C59" w:rsidRDefault="00DE45AF" w:rsidP="000F1C59">
      <w:pPr>
        <w:pStyle w:val="Heading2"/>
      </w:pPr>
      <w:bookmarkStart w:id="11" w:name="_Toc223636897"/>
      <w:bookmarkStart w:id="12" w:name="_Toc223799576"/>
      <w:r w:rsidRPr="000F1C59">
        <w:t>The Two Participation Tracks</w:t>
      </w:r>
      <w:bookmarkEnd w:id="11"/>
      <w:bookmarkEnd w:id="12"/>
    </w:p>
    <w:p w14:paraId="5A5C5350" w14:textId="77777777" w:rsidR="00DE45AF" w:rsidRDefault="00DE45AF" w:rsidP="00D16FA0">
      <w:pPr>
        <w:pStyle w:val="Heading4"/>
      </w:pPr>
      <w:bookmarkStart w:id="13" w:name="_Toc223636898"/>
      <w:r>
        <w:t>Track A — Open Innovation</w:t>
      </w:r>
      <w:bookmarkEnd w:id="13"/>
    </w:p>
    <w:p w14:paraId="22F517D4" w14:textId="4AF6DA4A" w:rsidR="00DE45AF" w:rsidRDefault="00DE45AF" w:rsidP="00D16FA0">
      <w:pPr>
        <w:pStyle w:val="BodyText"/>
      </w:pPr>
      <w:r>
        <w:rPr>
          <w:rFonts w:eastAsia="Calibri"/>
        </w:rPr>
        <w:t>Bring your own energy idea. Whether it is a new product, a service, a digital tool, a research concept or an improvement to existing technology</w:t>
      </w:r>
      <w:r w:rsidR="00732A56">
        <w:rPr>
          <w:rFonts w:eastAsia="Calibri"/>
        </w:rPr>
        <w:t>,</w:t>
      </w:r>
      <w:r>
        <w:rPr>
          <w:rFonts w:eastAsia="Calibri"/>
        </w:rPr>
        <w:t xml:space="preserve"> if it relates to solar energy</w:t>
      </w:r>
      <w:r w:rsidR="00732A56">
        <w:rPr>
          <w:rFonts w:eastAsia="Calibri"/>
        </w:rPr>
        <w:t>, distribution, storage or relevant IT solutions,</w:t>
      </w:r>
      <w:r>
        <w:rPr>
          <w:rFonts w:eastAsia="Calibri"/>
        </w:rPr>
        <w:t xml:space="preserve"> in any application domain, it qualifies. There is no predefined challenge to respond to.</w:t>
      </w:r>
    </w:p>
    <w:p w14:paraId="2F9FEBD8" w14:textId="77777777" w:rsidR="00DE45AF" w:rsidRDefault="00DE45AF" w:rsidP="00D16FA0">
      <w:pPr>
        <w:pStyle w:val="Heading4"/>
      </w:pPr>
      <w:bookmarkStart w:id="14" w:name="_Toc223636899"/>
      <w:r>
        <w:t>Track B — Challenge Response</w:t>
      </w:r>
      <w:bookmarkEnd w:id="14"/>
    </w:p>
    <w:p w14:paraId="2527906B" w14:textId="34BF0152" w:rsidR="00DE45AF" w:rsidRDefault="00DE45AF" w:rsidP="00D16FA0">
      <w:pPr>
        <w:pStyle w:val="BodyText"/>
      </w:pPr>
      <w:r>
        <w:rPr>
          <w:rFonts w:eastAsia="Calibri"/>
        </w:rPr>
        <w:t xml:space="preserve">Respond to one or more specific challenges posed by SolarHub consortium partners. These are </w:t>
      </w:r>
      <w:proofErr w:type="gramStart"/>
      <w:r>
        <w:rPr>
          <w:rFonts w:eastAsia="Calibri"/>
        </w:rPr>
        <w:t>real</w:t>
      </w:r>
      <w:proofErr w:type="gramEnd"/>
      <w:r>
        <w:rPr>
          <w:rFonts w:eastAsia="Calibri"/>
        </w:rPr>
        <w:t xml:space="preserve"> industrial and research problems. A summary of available challenges is provided in Annex 1. Detailed descriptions are available on the SolarHub website.</w:t>
      </w:r>
    </w:p>
    <w:p w14:paraId="79DC0F44" w14:textId="604B5F06" w:rsidR="00DE45AF" w:rsidRPr="00215E77" w:rsidRDefault="00DE45AF" w:rsidP="00D16FA0">
      <w:pPr>
        <w:pStyle w:val="BodyText"/>
        <w:rPr>
          <w:rStyle w:val="SubtleEmphasis"/>
        </w:rPr>
      </w:pPr>
      <w:r w:rsidRPr="00215E77">
        <w:rPr>
          <w:rStyle w:val="SubtleEmphasis"/>
          <w:rFonts w:eastAsia="Calibri"/>
        </w:rPr>
        <w:t>Teams may apply under both tracks simultaneously</w:t>
      </w:r>
      <w:r w:rsidR="00215E77" w:rsidRPr="00215E77">
        <w:rPr>
          <w:rStyle w:val="SubtleEmphasis"/>
          <w:rFonts w:eastAsia="Calibri"/>
        </w:rPr>
        <w:t>,</w:t>
      </w:r>
      <w:r w:rsidRPr="00215E77">
        <w:rPr>
          <w:rStyle w:val="SubtleEmphasis"/>
          <w:rFonts w:eastAsia="Calibri"/>
        </w:rPr>
        <w:t xml:space="preserve"> for example, presenting their own innovation that also addresses one of the listed challenges. Teams may also draw on the SolarHub Pre-Designs (Annex 2) to inform or develop their solutions. Use of challenges and pre-designs is entirely optional and does not affect basic eligibility.</w:t>
      </w:r>
    </w:p>
    <w:p w14:paraId="38D91590" w14:textId="6DB6CFB2" w:rsidR="00DE45AF" w:rsidRPr="00215E77" w:rsidRDefault="00DE45AF" w:rsidP="00215E77">
      <w:pPr>
        <w:pStyle w:val="Heading2"/>
      </w:pPr>
      <w:bookmarkStart w:id="15" w:name="_Toc223636900"/>
      <w:bookmarkStart w:id="16" w:name="_Toc223799577"/>
      <w:r w:rsidRPr="00215E77">
        <w:t>What participants receive</w:t>
      </w:r>
      <w:bookmarkEnd w:id="15"/>
      <w:bookmarkEnd w:id="16"/>
    </w:p>
    <w:p w14:paraId="7B1D191D" w14:textId="77777777" w:rsidR="00DE45AF" w:rsidRDefault="00DE45AF" w:rsidP="005D0213">
      <w:pPr>
        <w:pStyle w:val="BodyText"/>
      </w:pPr>
      <w:r>
        <w:rPr>
          <w:rFonts w:eastAsia="Calibri"/>
        </w:rPr>
        <w:t>Every selected team gains access to the following:</w:t>
      </w:r>
    </w:p>
    <w:p w14:paraId="26596BA4" w14:textId="73369955" w:rsidR="00DE45AF" w:rsidRDefault="00DE45AF" w:rsidP="005D0213">
      <w:pPr>
        <w:pStyle w:val="BodyText"/>
      </w:pPr>
      <w:r>
        <w:rPr>
          <w:rFonts w:ascii="Segoe UI Emoji" w:eastAsia="Segoe UI Emoji" w:hAnsi="Segoe UI Emoji" w:cs="Segoe UI Emoji"/>
        </w:rPr>
        <w:t xml:space="preserve">🎓 </w:t>
      </w:r>
      <w:r>
        <w:rPr>
          <w:rFonts w:eastAsia="Calibri"/>
          <w:b/>
          <w:bCs/>
        </w:rPr>
        <w:t>Training Academy</w:t>
      </w:r>
      <w:r w:rsidR="005D0213">
        <w:rPr>
          <w:rFonts w:eastAsia="Calibri"/>
          <w:b/>
          <w:bCs/>
        </w:rPr>
        <w:t>:</w:t>
      </w:r>
      <w:r>
        <w:rPr>
          <w:rFonts w:eastAsia="Calibri"/>
        </w:rPr>
        <w:t xml:space="preserve"> On-demand library of webinars on business strategy, market analysis, financial planning, solar technology, ESG, pitching skills and more. Self-paced. Available throughout the programme.</w:t>
      </w:r>
    </w:p>
    <w:p w14:paraId="4F834107" w14:textId="5B187207" w:rsidR="00DE45AF" w:rsidRDefault="00DE45AF" w:rsidP="005D0213">
      <w:pPr>
        <w:pStyle w:val="BodyText"/>
      </w:pPr>
      <w:r>
        <w:rPr>
          <w:rFonts w:ascii="Segoe UI Emoji" w:eastAsia="Segoe UI Emoji" w:hAnsi="Segoe UI Emoji" w:cs="Segoe UI Emoji"/>
        </w:rPr>
        <w:t xml:space="preserve">🤝 </w:t>
      </w:r>
      <w:r>
        <w:rPr>
          <w:rFonts w:eastAsia="Calibri"/>
          <w:b/>
          <w:bCs/>
        </w:rPr>
        <w:t>Coaching</w:t>
      </w:r>
      <w:r w:rsidR="005D0213">
        <w:rPr>
          <w:rFonts w:eastAsia="Calibri"/>
          <w:b/>
          <w:bCs/>
        </w:rPr>
        <w:t xml:space="preserve">: </w:t>
      </w:r>
      <w:r>
        <w:rPr>
          <w:rFonts w:eastAsia="Calibri"/>
        </w:rPr>
        <w:t>At least one dedicated coaching session (minimum 1.5 hours) with a SolarHub business coach. Additional sessions available upon request (up to 12 hours total).</w:t>
      </w:r>
    </w:p>
    <w:p w14:paraId="79628A33" w14:textId="24A71E60" w:rsidR="00DE45AF" w:rsidRDefault="00DE45AF" w:rsidP="005D0213">
      <w:pPr>
        <w:pStyle w:val="BodyText"/>
      </w:pPr>
      <w:r>
        <w:rPr>
          <w:rFonts w:ascii="Segoe UI Emoji" w:eastAsia="Segoe UI Emoji" w:hAnsi="Segoe UI Emoji" w:cs="Segoe UI Emoji"/>
        </w:rPr>
        <w:t xml:space="preserve">🔬 </w:t>
      </w:r>
      <w:r>
        <w:rPr>
          <w:rFonts w:eastAsia="Calibri"/>
          <w:b/>
          <w:bCs/>
        </w:rPr>
        <w:t>Technical Mentoring</w:t>
      </w:r>
      <w:r w:rsidR="005D0213">
        <w:rPr>
          <w:rFonts w:eastAsia="Calibri"/>
        </w:rPr>
        <w:t xml:space="preserve">: </w:t>
      </w:r>
      <w:r>
        <w:rPr>
          <w:rFonts w:eastAsia="Calibri"/>
        </w:rPr>
        <w:t>Access to subject matter experts from the SolarHub research community for technical guidance (up to 6 hours, upon request).</w:t>
      </w:r>
    </w:p>
    <w:p w14:paraId="545CAC81" w14:textId="3A451EAB" w:rsidR="00DE45AF" w:rsidRDefault="00DE45AF" w:rsidP="005D0213">
      <w:pPr>
        <w:pStyle w:val="BodyText"/>
      </w:pPr>
      <w:r>
        <w:rPr>
          <w:rFonts w:ascii="Segoe UI Emoji" w:eastAsia="Segoe UI Emoji" w:hAnsi="Segoe UI Emoji" w:cs="Segoe UI Emoji"/>
        </w:rPr>
        <w:t xml:space="preserve">🌐 </w:t>
      </w:r>
      <w:r>
        <w:rPr>
          <w:rFonts w:eastAsia="Calibri"/>
          <w:b/>
          <w:bCs/>
        </w:rPr>
        <w:t>Networking</w:t>
      </w:r>
      <w:r w:rsidR="005D0213">
        <w:rPr>
          <w:rFonts w:eastAsia="Calibri"/>
        </w:rPr>
        <w:t xml:space="preserve">: </w:t>
      </w:r>
      <w:r>
        <w:rPr>
          <w:rFonts w:eastAsia="Calibri"/>
        </w:rPr>
        <w:t>Connection to the SolarHub ecosystem: researchers, companies, and investors in Greece, Türkiye and across Europe.</w:t>
      </w:r>
    </w:p>
    <w:p w14:paraId="0252B2F3" w14:textId="7B61F639" w:rsidR="00DE45AF" w:rsidRDefault="00DE45AF" w:rsidP="005D0213">
      <w:pPr>
        <w:pStyle w:val="BodyText"/>
      </w:pPr>
      <w:r>
        <w:rPr>
          <w:rFonts w:ascii="Segoe UI Emoji" w:eastAsia="Segoe UI Emoji" w:hAnsi="Segoe UI Emoji" w:cs="Segoe UI Emoji"/>
        </w:rPr>
        <w:lastRenderedPageBreak/>
        <w:t xml:space="preserve">📋 </w:t>
      </w:r>
      <w:r>
        <w:rPr>
          <w:rFonts w:eastAsia="Calibri"/>
          <w:b/>
          <w:bCs/>
        </w:rPr>
        <w:t>Challenges &amp; Pre-Designs</w:t>
      </w:r>
      <w:r w:rsidR="005D0213">
        <w:rPr>
          <w:rFonts w:eastAsia="Calibri"/>
          <w:b/>
          <w:bCs/>
        </w:rPr>
        <w:t>:</w:t>
      </w:r>
      <w:r>
        <w:rPr>
          <w:rFonts w:eastAsia="Calibri"/>
        </w:rPr>
        <w:t xml:space="preserve"> Optional access to real industrial challenges (Annex 1) and four solar energy technology pre-designs (Annex 2) developed by the consortium.</w:t>
      </w:r>
    </w:p>
    <w:p w14:paraId="39A7BED6" w14:textId="6F7D73B8" w:rsidR="00DE45AF" w:rsidRDefault="00DE45AF" w:rsidP="005D0213">
      <w:pPr>
        <w:pStyle w:val="BodyText"/>
      </w:pPr>
      <w:r>
        <w:rPr>
          <w:rFonts w:ascii="Segoe UI Emoji" w:eastAsia="Segoe UI Emoji" w:hAnsi="Segoe UI Emoji" w:cs="Segoe UI Emoji"/>
        </w:rPr>
        <w:t xml:space="preserve">🎤 </w:t>
      </w:r>
      <w:r>
        <w:rPr>
          <w:rFonts w:eastAsia="Calibri"/>
          <w:b/>
          <w:bCs/>
        </w:rPr>
        <w:t>Pitch submission</w:t>
      </w:r>
      <w:r w:rsidR="005D0213">
        <w:rPr>
          <w:rFonts w:eastAsia="Calibri"/>
          <w:b/>
          <w:bCs/>
        </w:rPr>
        <w:t>:</w:t>
      </w:r>
      <w:r>
        <w:rPr>
          <w:rFonts w:eastAsia="Calibri"/>
        </w:rPr>
        <w:t xml:space="preserve"> All teams submit a pitch presentation, which will be published on the SolarHub website.</w:t>
      </w:r>
    </w:p>
    <w:p w14:paraId="7350F82D" w14:textId="74DD58CD" w:rsidR="00DE45AF" w:rsidRDefault="00DE45AF" w:rsidP="005D0213">
      <w:pPr>
        <w:pStyle w:val="BodyText"/>
      </w:pPr>
      <w:r>
        <w:rPr>
          <w:rFonts w:ascii="Segoe UI Emoji" w:eastAsia="Segoe UI Emoji" w:hAnsi="Segoe UI Emoji" w:cs="Segoe UI Emoji"/>
        </w:rPr>
        <w:t xml:space="preserve">🏆 </w:t>
      </w:r>
      <w:r>
        <w:rPr>
          <w:rFonts w:eastAsia="Calibri"/>
          <w:b/>
          <w:bCs/>
        </w:rPr>
        <w:t>Final Online Event</w:t>
      </w:r>
      <w:r w:rsidR="005D0213">
        <w:rPr>
          <w:rFonts w:eastAsia="Calibri"/>
          <w:b/>
          <w:bCs/>
        </w:rPr>
        <w:t xml:space="preserve">: </w:t>
      </w:r>
      <w:r>
        <w:rPr>
          <w:rFonts w:eastAsia="Calibri"/>
        </w:rPr>
        <w:t>The best 6 teams pitch live in front of investors, VCs and stakeholders (November 2026). Format: 10-minute presentation + 5-minute Q&amp;A.</w:t>
      </w:r>
    </w:p>
    <w:p w14:paraId="044DBE6D" w14:textId="25FD7776" w:rsidR="00DE45AF" w:rsidRDefault="00DE45AF" w:rsidP="005D0213">
      <w:pPr>
        <w:pStyle w:val="BodyText"/>
      </w:pPr>
      <w:r>
        <w:rPr>
          <w:rFonts w:ascii="Segoe UI Emoji" w:eastAsia="Segoe UI Emoji" w:hAnsi="Segoe UI Emoji" w:cs="Segoe UI Emoji"/>
        </w:rPr>
        <w:t xml:space="preserve">🌟 </w:t>
      </w:r>
      <w:r>
        <w:rPr>
          <w:rFonts w:eastAsia="Calibri"/>
          <w:b/>
          <w:bCs/>
        </w:rPr>
        <w:t>SolarHub Final Conference</w:t>
      </w:r>
      <w:r w:rsidR="005D0213">
        <w:rPr>
          <w:rFonts w:eastAsia="Calibri"/>
          <w:b/>
          <w:bCs/>
        </w:rPr>
        <w:t xml:space="preserve">: </w:t>
      </w:r>
      <w:r>
        <w:rPr>
          <w:rFonts w:eastAsia="Calibri"/>
        </w:rPr>
        <w:t>Top 3 teams are invited to present in person at the SolarHub Final Conference (December 2026). Travel support may be available.</w:t>
      </w:r>
    </w:p>
    <w:p w14:paraId="4DFCC9A8" w14:textId="631F2B90" w:rsidR="00DE45AF" w:rsidRPr="005D0213" w:rsidRDefault="00DE45AF" w:rsidP="005D0213">
      <w:pPr>
        <w:pStyle w:val="Heading2"/>
      </w:pPr>
      <w:bookmarkStart w:id="17" w:name="_Toc223636901"/>
      <w:bookmarkStart w:id="18" w:name="_Toc223799578"/>
      <w:r w:rsidRPr="005D0213">
        <w:t>What is expected from you</w:t>
      </w:r>
      <w:bookmarkEnd w:id="17"/>
      <w:bookmarkEnd w:id="18"/>
    </w:p>
    <w:p w14:paraId="75D11CF3" w14:textId="77777777" w:rsidR="00DE45AF" w:rsidRDefault="00DE45AF" w:rsidP="005D0213">
      <w:pPr>
        <w:pStyle w:val="BodyText"/>
      </w:pPr>
      <w:r>
        <w:rPr>
          <w:rFonts w:eastAsia="Calibri"/>
        </w:rPr>
        <w:t>We have kept participation requirements as light as possible. Here is what every selected team must do:</w:t>
      </w:r>
    </w:p>
    <w:p w14:paraId="72509E32" w14:textId="77777777" w:rsidR="00DE45AF" w:rsidRDefault="00DE45AF" w:rsidP="005D0213">
      <w:pPr>
        <w:pStyle w:val="ListBullet"/>
      </w:pPr>
      <w:r>
        <w:rPr>
          <w:rFonts w:eastAsia="Calibri"/>
        </w:rPr>
        <w:t>Submit a complete application on F6S by the call deadline</w:t>
      </w:r>
    </w:p>
    <w:p w14:paraId="19D1D10A" w14:textId="3231F882" w:rsidR="00DE45AF" w:rsidRDefault="00DE45AF" w:rsidP="005D0213">
      <w:pPr>
        <w:pStyle w:val="ListBullet"/>
      </w:pPr>
      <w:r>
        <w:rPr>
          <w:rFonts w:eastAsia="Calibri"/>
        </w:rPr>
        <w:t>Attend the onboarding webinar or watch the recording within 2 weeks of the event</w:t>
      </w:r>
    </w:p>
    <w:p w14:paraId="214D1D43" w14:textId="77777777" w:rsidR="00DE45AF" w:rsidRDefault="00DE45AF" w:rsidP="005D0213">
      <w:pPr>
        <w:pStyle w:val="ListBullet"/>
      </w:pPr>
      <w:r>
        <w:rPr>
          <w:rFonts w:eastAsia="Calibri"/>
        </w:rPr>
        <w:t>Complete at least one coaching or mentoring session with a SolarHub coach (to be scheduled after selection)</w:t>
      </w:r>
    </w:p>
    <w:p w14:paraId="266868C3" w14:textId="4EC8E509" w:rsidR="00DE45AF" w:rsidRDefault="00DE45AF" w:rsidP="005D0213">
      <w:pPr>
        <w:pStyle w:val="ListBullet"/>
      </w:pPr>
      <w:r>
        <w:rPr>
          <w:rFonts w:eastAsia="Calibri"/>
        </w:rPr>
        <w:t>Prepare and submit a pitch presentation by the programme deadline</w:t>
      </w:r>
      <w:r w:rsidR="005D0213">
        <w:rPr>
          <w:rFonts w:eastAsia="Calibri"/>
        </w:rPr>
        <w:t>,</w:t>
      </w:r>
      <w:r>
        <w:rPr>
          <w:rFonts w:eastAsia="Calibri"/>
        </w:rPr>
        <w:t xml:space="preserve"> all pitches will be published on the SolarHub website</w:t>
      </w:r>
    </w:p>
    <w:p w14:paraId="0E87B704" w14:textId="4DE3A1F5" w:rsidR="00DE45AF" w:rsidRDefault="00DE45AF" w:rsidP="005D0213">
      <w:pPr>
        <w:pStyle w:val="ListBullet"/>
      </w:pPr>
      <w:r>
        <w:rPr>
          <w:rFonts w:eastAsia="Calibri"/>
        </w:rPr>
        <w:t>Meet the programme submission deadline</w:t>
      </w:r>
      <w:r w:rsidR="005D0213">
        <w:rPr>
          <w:rFonts w:eastAsia="Calibri"/>
        </w:rPr>
        <w:t>,</w:t>
      </w:r>
      <w:r>
        <w:rPr>
          <w:rFonts w:eastAsia="Calibri"/>
        </w:rPr>
        <w:t xml:space="preserve"> all selected teams must submit their final pitch by the deadline communicated at onboarding</w:t>
      </w:r>
    </w:p>
    <w:p w14:paraId="0DD6D18A" w14:textId="5949453F" w:rsidR="00DE45AF" w:rsidRPr="005D0213" w:rsidRDefault="00DE45AF" w:rsidP="00726585">
      <w:pPr>
        <w:pStyle w:val="Quote"/>
      </w:pPr>
      <w:r w:rsidRPr="005D0213">
        <w:rPr>
          <w:rFonts w:ascii="Apple Color Emoji" w:hAnsi="Apple Color Emoji" w:cs="Apple Color Emoji"/>
        </w:rPr>
        <w:t>✅</w:t>
      </w:r>
      <w:r w:rsidRPr="005D0213">
        <w:t xml:space="preserve"> That's it. Everything else</w:t>
      </w:r>
      <w:r w:rsidR="005D0213" w:rsidRPr="005D0213">
        <w:t>,</w:t>
      </w:r>
      <w:r w:rsidRPr="005D0213">
        <w:t xml:space="preserve"> training modules, additional mentoring, engaging with challenges or pre-designs</w:t>
      </w:r>
      <w:r w:rsidR="005D0213" w:rsidRPr="005D0213">
        <w:t>,</w:t>
      </w:r>
      <w:r w:rsidRPr="005D0213">
        <w:t xml:space="preserve"> is available to you and strongly encouraged, but not compulsory.</w:t>
      </w:r>
    </w:p>
    <w:p w14:paraId="0531507C" w14:textId="77777777" w:rsidR="00DE45AF" w:rsidRDefault="00DE45AF" w:rsidP="00DE45AF">
      <w:r>
        <w:br w:type="page"/>
      </w:r>
    </w:p>
    <w:p w14:paraId="4FE9651C" w14:textId="7E048EC3" w:rsidR="00DE45AF" w:rsidRPr="005D0213" w:rsidRDefault="00DE45AF" w:rsidP="005D0213">
      <w:pPr>
        <w:pStyle w:val="Heading1"/>
      </w:pPr>
      <w:bookmarkStart w:id="19" w:name="_Toc223636902"/>
      <w:bookmarkStart w:id="20" w:name="_Toc223799579"/>
      <w:r w:rsidRPr="005D0213">
        <w:lastRenderedPageBreak/>
        <w:t>Eligibility</w:t>
      </w:r>
      <w:bookmarkEnd w:id="19"/>
      <w:bookmarkEnd w:id="20"/>
    </w:p>
    <w:p w14:paraId="47D8C8A0" w14:textId="137AB5A7" w:rsidR="00DE45AF" w:rsidRPr="005D0213" w:rsidRDefault="00DE45AF" w:rsidP="005D0213">
      <w:pPr>
        <w:pStyle w:val="Heading2"/>
      </w:pPr>
      <w:bookmarkStart w:id="21" w:name="_Toc223636903"/>
      <w:bookmarkStart w:id="22" w:name="_Toc223799580"/>
      <w:r w:rsidRPr="005D0213">
        <w:t>Who can apply</w:t>
      </w:r>
      <w:bookmarkEnd w:id="21"/>
      <w:bookmarkEnd w:id="22"/>
    </w:p>
    <w:tbl>
      <w:tblPr>
        <w:tblStyle w:val="PlainTable1"/>
        <w:tblW w:w="9351" w:type="dxa"/>
        <w:tblLook w:val="0400" w:firstRow="0" w:lastRow="0" w:firstColumn="0" w:lastColumn="0" w:noHBand="0" w:noVBand="1"/>
      </w:tblPr>
      <w:tblGrid>
        <w:gridCol w:w="2122"/>
        <w:gridCol w:w="7229"/>
      </w:tblGrid>
      <w:tr w:rsidR="005D0213" w:rsidRPr="005D0213" w14:paraId="7DC0D416" w14:textId="77777777" w:rsidTr="00591954">
        <w:trPr>
          <w:cnfStyle w:val="000000100000" w:firstRow="0" w:lastRow="0" w:firstColumn="0" w:lastColumn="0" w:oddVBand="0" w:evenVBand="0" w:oddHBand="1" w:evenHBand="0" w:firstRowFirstColumn="0" w:firstRowLastColumn="0" w:lastRowFirstColumn="0" w:lastRowLastColumn="0"/>
        </w:trPr>
        <w:tc>
          <w:tcPr>
            <w:tcW w:w="2122" w:type="dxa"/>
            <w:vAlign w:val="center"/>
          </w:tcPr>
          <w:p w14:paraId="629579B7" w14:textId="77777777" w:rsidR="00DE45AF" w:rsidRPr="005D0213" w:rsidRDefault="00DE45AF" w:rsidP="005D0213">
            <w:pPr>
              <w:pStyle w:val="TableText"/>
              <w:rPr>
                <w:b/>
                <w:bCs/>
              </w:rPr>
            </w:pPr>
            <w:r w:rsidRPr="005D0213">
              <w:rPr>
                <w:b/>
                <w:bCs/>
              </w:rPr>
              <w:t>Applicant Type</w:t>
            </w:r>
          </w:p>
        </w:tc>
        <w:tc>
          <w:tcPr>
            <w:tcW w:w="7229" w:type="dxa"/>
            <w:vAlign w:val="center"/>
          </w:tcPr>
          <w:p w14:paraId="1B6B4849" w14:textId="77777777" w:rsidR="00DE45AF" w:rsidRPr="005D0213" w:rsidRDefault="00DE45AF" w:rsidP="005D0213">
            <w:pPr>
              <w:pStyle w:val="TableText"/>
              <w:rPr>
                <w:b/>
                <w:bCs/>
              </w:rPr>
            </w:pPr>
            <w:r w:rsidRPr="005D0213">
              <w:rPr>
                <w:b/>
                <w:bCs/>
              </w:rPr>
              <w:t>Conditions</w:t>
            </w:r>
          </w:p>
        </w:tc>
      </w:tr>
      <w:tr w:rsidR="005D0213" w:rsidRPr="005D0213" w14:paraId="65AF457A" w14:textId="77777777" w:rsidTr="00591954">
        <w:tc>
          <w:tcPr>
            <w:tcW w:w="2122" w:type="dxa"/>
            <w:vAlign w:val="center"/>
          </w:tcPr>
          <w:p w14:paraId="69953957" w14:textId="77777777" w:rsidR="00DE45AF" w:rsidRPr="005D0213" w:rsidRDefault="00DE45AF" w:rsidP="005D0213">
            <w:pPr>
              <w:pStyle w:val="TableText"/>
            </w:pPr>
            <w:r w:rsidRPr="005D0213">
              <w:t>Student teams</w:t>
            </w:r>
          </w:p>
        </w:tc>
        <w:tc>
          <w:tcPr>
            <w:tcW w:w="7229" w:type="dxa"/>
            <w:vAlign w:val="center"/>
          </w:tcPr>
          <w:p w14:paraId="1CC5A748" w14:textId="77777777" w:rsidR="00DE45AF" w:rsidRPr="005D0213" w:rsidRDefault="00DE45AF" w:rsidP="005D0213">
            <w:pPr>
              <w:pStyle w:val="TableText"/>
            </w:pPr>
            <w:r w:rsidRPr="005D0213">
              <w:t>Minimum 2 members; must include at least one researcher or faculty supervisor</w:t>
            </w:r>
          </w:p>
        </w:tc>
      </w:tr>
      <w:tr w:rsidR="005D0213" w:rsidRPr="005D0213" w14:paraId="35A234D5" w14:textId="77777777" w:rsidTr="00591954">
        <w:trPr>
          <w:cnfStyle w:val="000000100000" w:firstRow="0" w:lastRow="0" w:firstColumn="0" w:lastColumn="0" w:oddVBand="0" w:evenVBand="0" w:oddHBand="1" w:evenHBand="0" w:firstRowFirstColumn="0" w:firstRowLastColumn="0" w:lastRowFirstColumn="0" w:lastRowLastColumn="0"/>
        </w:trPr>
        <w:tc>
          <w:tcPr>
            <w:tcW w:w="2122" w:type="dxa"/>
            <w:vAlign w:val="center"/>
          </w:tcPr>
          <w:p w14:paraId="10094EBC" w14:textId="77777777" w:rsidR="00DE45AF" w:rsidRPr="005D0213" w:rsidRDefault="00DE45AF" w:rsidP="005D0213">
            <w:pPr>
              <w:pStyle w:val="TableText"/>
            </w:pPr>
            <w:r w:rsidRPr="005D0213">
              <w:t>Research teams</w:t>
            </w:r>
          </w:p>
        </w:tc>
        <w:tc>
          <w:tcPr>
            <w:tcW w:w="7229" w:type="dxa"/>
            <w:vAlign w:val="center"/>
          </w:tcPr>
          <w:p w14:paraId="501E4DF9" w14:textId="77777777" w:rsidR="00DE45AF" w:rsidRPr="005D0213" w:rsidRDefault="00DE45AF" w:rsidP="005D0213">
            <w:pPr>
              <w:pStyle w:val="TableText"/>
            </w:pPr>
            <w:r w:rsidRPr="005D0213">
              <w:t>Affiliated with a recognised university or research institution; minimum 2 members</w:t>
            </w:r>
          </w:p>
        </w:tc>
      </w:tr>
      <w:tr w:rsidR="005D0213" w:rsidRPr="005D0213" w14:paraId="39509B88" w14:textId="77777777" w:rsidTr="00591954">
        <w:tc>
          <w:tcPr>
            <w:tcW w:w="2122" w:type="dxa"/>
            <w:vAlign w:val="center"/>
          </w:tcPr>
          <w:p w14:paraId="2AD18E05" w14:textId="77777777" w:rsidR="00DE45AF" w:rsidRPr="005D0213" w:rsidRDefault="00DE45AF" w:rsidP="005D0213">
            <w:pPr>
              <w:pStyle w:val="TableText"/>
            </w:pPr>
            <w:r w:rsidRPr="005D0213">
              <w:t>Individual innovators / entrepreneurs</w:t>
            </w:r>
          </w:p>
        </w:tc>
        <w:tc>
          <w:tcPr>
            <w:tcW w:w="7229" w:type="dxa"/>
            <w:vAlign w:val="center"/>
          </w:tcPr>
          <w:p w14:paraId="444229F6" w14:textId="77777777" w:rsidR="00DE45AF" w:rsidRPr="005D0213" w:rsidRDefault="00DE45AF" w:rsidP="005D0213">
            <w:pPr>
              <w:pStyle w:val="TableText"/>
            </w:pPr>
            <w:r w:rsidRPr="005D0213">
              <w:t>Must apply as a team of at least 2 people</w:t>
            </w:r>
          </w:p>
        </w:tc>
      </w:tr>
      <w:tr w:rsidR="005D0213" w:rsidRPr="005D0213" w14:paraId="0CC9DED0" w14:textId="77777777" w:rsidTr="00591954">
        <w:trPr>
          <w:cnfStyle w:val="000000100000" w:firstRow="0" w:lastRow="0" w:firstColumn="0" w:lastColumn="0" w:oddVBand="0" w:evenVBand="0" w:oddHBand="1" w:evenHBand="0" w:firstRowFirstColumn="0" w:firstRowLastColumn="0" w:lastRowFirstColumn="0" w:lastRowLastColumn="0"/>
        </w:trPr>
        <w:tc>
          <w:tcPr>
            <w:tcW w:w="2122" w:type="dxa"/>
            <w:vAlign w:val="center"/>
          </w:tcPr>
          <w:p w14:paraId="646B9016" w14:textId="77777777" w:rsidR="00DE45AF" w:rsidRPr="005D0213" w:rsidRDefault="00DE45AF" w:rsidP="005D0213">
            <w:pPr>
              <w:pStyle w:val="TableText"/>
            </w:pPr>
            <w:r w:rsidRPr="005D0213">
              <w:t>Startups</w:t>
            </w:r>
          </w:p>
        </w:tc>
        <w:tc>
          <w:tcPr>
            <w:tcW w:w="7229" w:type="dxa"/>
            <w:vAlign w:val="center"/>
          </w:tcPr>
          <w:p w14:paraId="0D839A79" w14:textId="77777777" w:rsidR="00DE45AF" w:rsidRPr="005D0213" w:rsidRDefault="00DE45AF" w:rsidP="005D0213">
            <w:pPr>
              <w:pStyle w:val="TableText"/>
            </w:pPr>
            <w:r w:rsidRPr="005D0213">
              <w:t>Any stage of development; legal entity not required</w:t>
            </w:r>
          </w:p>
        </w:tc>
      </w:tr>
      <w:tr w:rsidR="005D0213" w:rsidRPr="005D0213" w14:paraId="536B9808" w14:textId="77777777" w:rsidTr="00591954">
        <w:tc>
          <w:tcPr>
            <w:tcW w:w="2122" w:type="dxa"/>
            <w:vAlign w:val="center"/>
          </w:tcPr>
          <w:p w14:paraId="377596A6" w14:textId="77777777" w:rsidR="00DE45AF" w:rsidRPr="005D0213" w:rsidRDefault="00DE45AF" w:rsidP="005D0213">
            <w:pPr>
              <w:pStyle w:val="TableText"/>
            </w:pPr>
            <w:r w:rsidRPr="005D0213">
              <w:t>SMEs</w:t>
            </w:r>
          </w:p>
        </w:tc>
        <w:tc>
          <w:tcPr>
            <w:tcW w:w="7229" w:type="dxa"/>
            <w:vAlign w:val="center"/>
          </w:tcPr>
          <w:p w14:paraId="352123EA" w14:textId="77777777" w:rsidR="00DE45AF" w:rsidRPr="005D0213" w:rsidRDefault="00DE45AF" w:rsidP="005D0213">
            <w:pPr>
              <w:pStyle w:val="TableText"/>
            </w:pPr>
            <w:r w:rsidRPr="005D0213">
              <w:t>Fewer than 250 employees; working on solar energy</w:t>
            </w:r>
          </w:p>
        </w:tc>
      </w:tr>
    </w:tbl>
    <w:p w14:paraId="5BB2A593" w14:textId="2E4BFBB6" w:rsidR="00DE45AF" w:rsidRPr="00591954" w:rsidRDefault="00DE45AF" w:rsidP="00591954">
      <w:pPr>
        <w:pStyle w:val="Heading2"/>
      </w:pPr>
      <w:bookmarkStart w:id="23" w:name="_Toc223636904"/>
      <w:bookmarkStart w:id="24" w:name="_Toc223799581"/>
      <w:r w:rsidRPr="00591954">
        <w:t>Geographic eligibility</w:t>
      </w:r>
      <w:bookmarkEnd w:id="23"/>
      <w:bookmarkEnd w:id="24"/>
    </w:p>
    <w:p w14:paraId="6F86E246" w14:textId="77777777" w:rsidR="00DE45AF" w:rsidRDefault="00DE45AF" w:rsidP="00591954">
      <w:pPr>
        <w:pStyle w:val="ListBullet"/>
        <w:ind w:right="0"/>
      </w:pPr>
      <w:r>
        <w:rPr>
          <w:rFonts w:eastAsia="Calibri"/>
        </w:rPr>
        <w:t>Teams must be based in any EU Member State or country associated with the Horizon Europe programme</w:t>
      </w:r>
    </w:p>
    <w:p w14:paraId="24A38A86" w14:textId="77777777" w:rsidR="00DE45AF" w:rsidRDefault="00DE45AF" w:rsidP="00591954">
      <w:pPr>
        <w:pStyle w:val="ListBullet"/>
        <w:ind w:right="0"/>
      </w:pPr>
      <w:r>
        <w:rPr>
          <w:rFonts w:eastAsia="Calibri"/>
          <w:b/>
          <w:bCs/>
        </w:rPr>
        <w:t>There is no requirement</w:t>
      </w:r>
      <w:r>
        <w:rPr>
          <w:rFonts w:eastAsia="Calibri"/>
        </w:rPr>
        <w:t xml:space="preserve"> for teams to be based in Greece or Türkiye</w:t>
      </w:r>
    </w:p>
    <w:p w14:paraId="3105EA28" w14:textId="77777777" w:rsidR="00DE45AF" w:rsidRDefault="00DE45AF" w:rsidP="00591954">
      <w:pPr>
        <w:pStyle w:val="ListBullet"/>
        <w:ind w:right="0"/>
      </w:pPr>
      <w:r>
        <w:rPr>
          <w:rFonts w:eastAsia="Calibri"/>
        </w:rPr>
        <w:t>Teams based entirely outside Greece and Türkiye are also welcome to apply, provided they describe in their application how they intend to bring value to the SolarHub ecosystem — for example through potential collaborations, joint initiatives, or business opportunities. No formal commitments are required.</w:t>
      </w:r>
    </w:p>
    <w:p w14:paraId="2D30EE48" w14:textId="24E2E171" w:rsidR="00DE45AF" w:rsidRPr="00486E4C" w:rsidRDefault="00486E4C" w:rsidP="00726585">
      <w:pPr>
        <w:pStyle w:val="Quote"/>
        <w:rPr>
          <w:b/>
          <w:bCs/>
        </w:rPr>
      </w:pPr>
      <w:r w:rsidRPr="00486E4C">
        <w:rPr>
          <w:b/>
          <w:bCs/>
        </w:rPr>
        <w:t xml:space="preserve">SOLARHUB </w:t>
      </w:r>
      <w:r w:rsidR="00DE45AF" w:rsidRPr="00486E4C">
        <w:rPr>
          <w:b/>
          <w:bCs/>
        </w:rPr>
        <w:t xml:space="preserve">IGNITION 2026 </w:t>
      </w:r>
      <w:r w:rsidR="00DE45AF" w:rsidRPr="00160A36">
        <w:t>is</w:t>
      </w:r>
      <w:r w:rsidR="00DE45AF" w:rsidRPr="00486E4C">
        <w:rPr>
          <w:b/>
          <w:bCs/>
        </w:rPr>
        <w:t xml:space="preserve"> </w:t>
      </w:r>
      <w:r w:rsidR="00DE45AF" w:rsidRPr="00486E4C">
        <w:t>open to teams across Europe and Horizon Europe Associated Countries. If you are unsure whether your country qualifies, check</w:t>
      </w:r>
      <w:r w:rsidR="00DE45AF" w:rsidRPr="00486E4C">
        <w:rPr>
          <w:b/>
          <w:bCs/>
        </w:rPr>
        <w:t xml:space="preserve"> </w:t>
      </w:r>
      <w:r w:rsidR="00DE45AF" w:rsidRPr="00486E4C">
        <w:t>the</w:t>
      </w:r>
      <w:r w:rsidR="00DE45AF" w:rsidRPr="00486E4C">
        <w:rPr>
          <w:b/>
          <w:bCs/>
        </w:rPr>
        <w:t xml:space="preserve"> </w:t>
      </w:r>
      <w:hyperlink r:id="rId15" w:history="1">
        <w:r w:rsidR="00DE45AF" w:rsidRPr="00486E4C">
          <w:rPr>
            <w:rStyle w:val="Hyperlink"/>
          </w:rPr>
          <w:t>list</w:t>
        </w:r>
      </w:hyperlink>
      <w:r>
        <w:rPr>
          <w:b/>
          <w:bCs/>
        </w:rPr>
        <w:t>.</w:t>
      </w:r>
    </w:p>
    <w:p w14:paraId="205E915B" w14:textId="6007605B" w:rsidR="00DE45AF" w:rsidRPr="00486E4C" w:rsidRDefault="00DE45AF" w:rsidP="00486E4C">
      <w:pPr>
        <w:pStyle w:val="Heading2"/>
      </w:pPr>
      <w:bookmarkStart w:id="25" w:name="_Toc223636905"/>
      <w:bookmarkStart w:id="26" w:name="_Toc223799582"/>
      <w:r w:rsidRPr="00486E4C">
        <w:t>Thematic eligibility</w:t>
      </w:r>
      <w:bookmarkEnd w:id="25"/>
      <w:bookmarkEnd w:id="26"/>
    </w:p>
    <w:p w14:paraId="66FB1C09" w14:textId="1970C705" w:rsidR="00DE45AF" w:rsidRDefault="00DE45AF" w:rsidP="00486E4C">
      <w:pPr>
        <w:pStyle w:val="BodyText"/>
      </w:pPr>
      <w:r>
        <w:rPr>
          <w:rFonts w:eastAsia="Calibri"/>
        </w:rPr>
        <w:t>Your project must relate to solar energy. This includes but is not limited to:</w:t>
      </w:r>
    </w:p>
    <w:p w14:paraId="4A6F6627" w14:textId="77777777" w:rsidR="00DE45AF" w:rsidRDefault="00DE45AF" w:rsidP="00486E4C">
      <w:pPr>
        <w:pStyle w:val="ListBullet"/>
      </w:pPr>
      <w:r>
        <w:rPr>
          <w:rFonts w:eastAsia="Calibri"/>
        </w:rPr>
        <w:t>Photovoltaics (PV) and solar power systems</w:t>
      </w:r>
    </w:p>
    <w:p w14:paraId="2EAEBAB0" w14:textId="77777777" w:rsidR="00DE45AF" w:rsidRDefault="00DE45AF" w:rsidP="00486E4C">
      <w:pPr>
        <w:pStyle w:val="ListBullet"/>
      </w:pPr>
      <w:r>
        <w:rPr>
          <w:rFonts w:eastAsia="Calibri"/>
        </w:rPr>
        <w:t>Solar thermal systems and industrial heat</w:t>
      </w:r>
    </w:p>
    <w:p w14:paraId="003CC796" w14:textId="77777777" w:rsidR="00DE45AF" w:rsidRDefault="00DE45AF" w:rsidP="00486E4C">
      <w:pPr>
        <w:pStyle w:val="ListBullet"/>
      </w:pPr>
      <w:r>
        <w:rPr>
          <w:rFonts w:eastAsia="Calibri"/>
        </w:rPr>
        <w:t>Agrivoltaics and solar-agriculture integration</w:t>
      </w:r>
    </w:p>
    <w:p w14:paraId="36C16A35" w14:textId="77777777" w:rsidR="00DE45AF" w:rsidRDefault="00DE45AF" w:rsidP="00486E4C">
      <w:pPr>
        <w:pStyle w:val="ListBullet"/>
      </w:pPr>
      <w:r>
        <w:rPr>
          <w:rFonts w:eastAsia="Calibri"/>
        </w:rPr>
        <w:t>Solar fuels and thermochemical processes</w:t>
      </w:r>
    </w:p>
    <w:p w14:paraId="35144D3F" w14:textId="77777777" w:rsidR="00DE45AF" w:rsidRDefault="00DE45AF" w:rsidP="00486E4C">
      <w:pPr>
        <w:pStyle w:val="ListBullet"/>
      </w:pPr>
      <w:r>
        <w:rPr>
          <w:rFonts w:eastAsia="Calibri"/>
        </w:rPr>
        <w:t>Energy storage for solar systems</w:t>
      </w:r>
    </w:p>
    <w:p w14:paraId="66E43184" w14:textId="77777777" w:rsidR="00DE45AF" w:rsidRDefault="00DE45AF" w:rsidP="00486E4C">
      <w:pPr>
        <w:pStyle w:val="ListBullet"/>
      </w:pPr>
      <w:r>
        <w:rPr>
          <w:rFonts w:eastAsia="Calibri"/>
        </w:rPr>
        <w:t>Smart controls, IoT and digitalisation of solar energy</w:t>
      </w:r>
    </w:p>
    <w:p w14:paraId="5B4C87AB" w14:textId="77777777" w:rsidR="00DE45AF" w:rsidRDefault="00DE45AF" w:rsidP="00486E4C">
      <w:pPr>
        <w:pStyle w:val="ListBullet"/>
      </w:pPr>
      <w:r>
        <w:rPr>
          <w:rFonts w:eastAsia="Calibri"/>
        </w:rPr>
        <w:t>Market deployment and business models for solar technologies</w:t>
      </w:r>
    </w:p>
    <w:p w14:paraId="21FD887C" w14:textId="77777777" w:rsidR="00DE45AF" w:rsidRDefault="00DE45AF" w:rsidP="00486E4C">
      <w:pPr>
        <w:pStyle w:val="ListBullet"/>
      </w:pPr>
      <w:r>
        <w:rPr>
          <w:rFonts w:eastAsia="Calibri"/>
        </w:rPr>
        <w:t>Grid integration of solar energy systems</w:t>
      </w:r>
    </w:p>
    <w:p w14:paraId="718300E1" w14:textId="3A61CDBE" w:rsidR="00DE45AF" w:rsidRDefault="00DE45AF" w:rsidP="00726585">
      <w:pPr>
        <w:pStyle w:val="Quote"/>
      </w:pPr>
      <w:r>
        <w:rPr>
          <w:rFonts w:ascii="Apple Color Emoji" w:hAnsi="Apple Color Emoji" w:cs="Apple Color Emoji"/>
        </w:rPr>
        <w:t>❓</w:t>
      </w:r>
      <w:r>
        <w:t xml:space="preserve"> </w:t>
      </w:r>
      <w:r w:rsidRPr="00486E4C">
        <w:t xml:space="preserve">Not sure if your idea qualifies? Email us at </w:t>
      </w:r>
      <w:hyperlink r:id="rId16" w:history="1">
        <w:r w:rsidR="00486E4C" w:rsidRPr="00FE1081">
          <w:rPr>
            <w:rStyle w:val="Hyperlink"/>
          </w:rPr>
          <w:t>contact@horizonsolarhub.eu</w:t>
        </w:r>
      </w:hyperlink>
      <w:r w:rsidR="00486E4C">
        <w:t xml:space="preserve"> </w:t>
      </w:r>
      <w:r w:rsidRPr="00486E4C">
        <w:t>and we will confirm within 5 working days.</w:t>
      </w:r>
    </w:p>
    <w:p w14:paraId="42145FF4" w14:textId="2E130146" w:rsidR="00DE45AF" w:rsidRPr="00160A36" w:rsidRDefault="00DE45AF" w:rsidP="00160A36">
      <w:pPr>
        <w:pStyle w:val="Heading2"/>
      </w:pPr>
      <w:bookmarkStart w:id="27" w:name="_Toc223636906"/>
      <w:bookmarkStart w:id="28" w:name="_Toc223799583"/>
      <w:r w:rsidRPr="00160A36">
        <w:t>What is NOT required</w:t>
      </w:r>
      <w:bookmarkEnd w:id="27"/>
      <w:bookmarkEnd w:id="28"/>
    </w:p>
    <w:p w14:paraId="22B1DD39" w14:textId="77777777" w:rsidR="00DE45AF" w:rsidRDefault="00DE45AF" w:rsidP="00160A36">
      <w:pPr>
        <w:pStyle w:val="ListBullet"/>
      </w:pPr>
      <w:r>
        <w:rPr>
          <w:rFonts w:eastAsia="Calibri"/>
        </w:rPr>
        <w:t>Legal incorporation or company registration</w:t>
      </w:r>
    </w:p>
    <w:p w14:paraId="1C80956C" w14:textId="77777777" w:rsidR="00DE45AF" w:rsidRDefault="00DE45AF" w:rsidP="00160A36">
      <w:pPr>
        <w:pStyle w:val="ListBullet"/>
      </w:pPr>
      <w:r>
        <w:rPr>
          <w:rFonts w:eastAsia="Calibri"/>
        </w:rPr>
        <w:t>A working prototype or finished product</w:t>
      </w:r>
    </w:p>
    <w:p w14:paraId="0BF10F2D" w14:textId="77777777" w:rsidR="00DE45AF" w:rsidRDefault="00DE45AF" w:rsidP="00160A36">
      <w:pPr>
        <w:pStyle w:val="ListBullet"/>
      </w:pPr>
      <w:r>
        <w:rPr>
          <w:rFonts w:eastAsia="Calibri"/>
        </w:rPr>
        <w:t>A formal business plan</w:t>
      </w:r>
    </w:p>
    <w:p w14:paraId="39DFFB01" w14:textId="77777777" w:rsidR="00DE45AF" w:rsidRDefault="00DE45AF" w:rsidP="00160A36">
      <w:pPr>
        <w:pStyle w:val="ListBullet"/>
      </w:pPr>
      <w:r>
        <w:rPr>
          <w:rFonts w:eastAsia="Calibri"/>
        </w:rPr>
        <w:t>Prior participation in any SolarHub programme</w:t>
      </w:r>
    </w:p>
    <w:p w14:paraId="60AD1E0B" w14:textId="77777777" w:rsidR="00DE45AF" w:rsidRDefault="00DE45AF" w:rsidP="00160A36">
      <w:pPr>
        <w:pStyle w:val="ListBullet"/>
      </w:pPr>
      <w:r>
        <w:rPr>
          <w:rFonts w:eastAsia="Calibri"/>
        </w:rPr>
        <w:t>A connection to Greece or Türkiye (see Section 4.2 above)</w:t>
      </w:r>
    </w:p>
    <w:p w14:paraId="307747BE" w14:textId="628A9B43" w:rsidR="00DE45AF" w:rsidRPr="00160A36" w:rsidRDefault="00DE45AF" w:rsidP="00160A36">
      <w:pPr>
        <w:pStyle w:val="Heading1"/>
      </w:pPr>
      <w:bookmarkStart w:id="29" w:name="_Toc223636907"/>
      <w:bookmarkStart w:id="30" w:name="_Toc223799584"/>
      <w:r w:rsidRPr="00160A36">
        <w:lastRenderedPageBreak/>
        <w:t>Programme Timeline</w:t>
      </w:r>
      <w:bookmarkEnd w:id="29"/>
      <w:bookmarkEnd w:id="30"/>
    </w:p>
    <w:p w14:paraId="6B08092E" w14:textId="77777777" w:rsidR="00DE45AF" w:rsidRPr="00160A36" w:rsidRDefault="00DE45AF" w:rsidP="00160A36">
      <w:pPr>
        <w:pStyle w:val="BodyText"/>
      </w:pPr>
      <w:r w:rsidRPr="00160A36">
        <w:rPr>
          <w:rFonts w:eastAsia="Calibri"/>
        </w:rPr>
        <w:t>The programme runs from April 2026 through December 2026. Key dates are shown below.</w:t>
      </w:r>
    </w:p>
    <w:tbl>
      <w:tblPr>
        <w:tblStyle w:val="PlainTable1"/>
        <w:tblW w:w="9493" w:type="dxa"/>
        <w:tblLook w:val="0000" w:firstRow="0" w:lastRow="0" w:firstColumn="0" w:lastColumn="0" w:noHBand="0" w:noVBand="0"/>
      </w:tblPr>
      <w:tblGrid>
        <w:gridCol w:w="2405"/>
        <w:gridCol w:w="4961"/>
        <w:gridCol w:w="2127"/>
      </w:tblGrid>
      <w:tr w:rsidR="00DE45AF" w:rsidRPr="00CD2FDD" w14:paraId="02B06949" w14:textId="77777777" w:rsidTr="00806D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tcPr>
          <w:p w14:paraId="2E551CA7" w14:textId="77777777" w:rsidR="00DE45AF" w:rsidRPr="00CD2FDD" w:rsidRDefault="00DE45AF" w:rsidP="00160A36">
            <w:pPr>
              <w:pStyle w:val="TableText"/>
              <w:rPr>
                <w:rStyle w:val="Strong"/>
              </w:rPr>
            </w:pPr>
            <w:r w:rsidRPr="00CD2FDD">
              <w:rPr>
                <w:rStyle w:val="Strong"/>
              </w:rPr>
              <w:t>Phase</w:t>
            </w:r>
          </w:p>
        </w:tc>
        <w:tc>
          <w:tcPr>
            <w:tcW w:w="4961" w:type="dxa"/>
          </w:tcPr>
          <w:p w14:paraId="1238FE93" w14:textId="77777777" w:rsidR="00DE45AF" w:rsidRPr="00CD2FDD" w:rsidRDefault="00DE45AF" w:rsidP="00160A36">
            <w:pPr>
              <w:pStyle w:val="TableText"/>
              <w:cnfStyle w:val="000000100000" w:firstRow="0" w:lastRow="0" w:firstColumn="0" w:lastColumn="0" w:oddVBand="0" w:evenVBand="0" w:oddHBand="1" w:evenHBand="0" w:firstRowFirstColumn="0" w:firstRowLastColumn="0" w:lastRowFirstColumn="0" w:lastRowLastColumn="0"/>
              <w:rPr>
                <w:rStyle w:val="Strong"/>
              </w:rPr>
            </w:pPr>
            <w:r w:rsidRPr="00CD2FDD">
              <w:rPr>
                <w:rStyle w:val="Strong"/>
              </w:rPr>
              <w:t>Description</w:t>
            </w:r>
          </w:p>
        </w:tc>
        <w:tc>
          <w:tcPr>
            <w:cnfStyle w:val="000010000000" w:firstRow="0" w:lastRow="0" w:firstColumn="0" w:lastColumn="0" w:oddVBand="1" w:evenVBand="0" w:oddHBand="0" w:evenHBand="0" w:firstRowFirstColumn="0" w:firstRowLastColumn="0" w:lastRowFirstColumn="0" w:lastRowLastColumn="0"/>
            <w:tcW w:w="2127" w:type="dxa"/>
          </w:tcPr>
          <w:p w14:paraId="2F8B00F4" w14:textId="77777777" w:rsidR="00DE45AF" w:rsidRPr="00CD2FDD" w:rsidRDefault="00DE45AF" w:rsidP="00160A36">
            <w:pPr>
              <w:pStyle w:val="TableText"/>
              <w:rPr>
                <w:rStyle w:val="Strong"/>
              </w:rPr>
            </w:pPr>
            <w:r w:rsidRPr="00CD2FDD">
              <w:rPr>
                <w:rStyle w:val="Strong"/>
              </w:rPr>
              <w:t>Dates</w:t>
            </w:r>
          </w:p>
        </w:tc>
      </w:tr>
      <w:tr w:rsidR="00DE45AF" w14:paraId="7B77BC81" w14:textId="77777777" w:rsidTr="00806DE2">
        <w:tc>
          <w:tcPr>
            <w:cnfStyle w:val="000010000000" w:firstRow="0" w:lastRow="0" w:firstColumn="0" w:lastColumn="0" w:oddVBand="1" w:evenVBand="0" w:oddHBand="0" w:evenHBand="0" w:firstRowFirstColumn="0" w:firstRowLastColumn="0" w:lastRowFirstColumn="0" w:lastRowLastColumn="0"/>
            <w:tcW w:w="2405" w:type="dxa"/>
          </w:tcPr>
          <w:p w14:paraId="44C3C46D" w14:textId="77777777" w:rsidR="00DE45AF" w:rsidRDefault="00DE45AF" w:rsidP="00160A36">
            <w:pPr>
              <w:pStyle w:val="TableText"/>
            </w:pPr>
            <w:r>
              <w:t>Open Call</w:t>
            </w:r>
          </w:p>
        </w:tc>
        <w:tc>
          <w:tcPr>
            <w:tcW w:w="4961" w:type="dxa"/>
          </w:tcPr>
          <w:p w14:paraId="25535834" w14:textId="77777777" w:rsidR="00DE45AF" w:rsidRDefault="00DE45AF" w:rsidP="00160A36">
            <w:pPr>
              <w:pStyle w:val="TableText"/>
              <w:cnfStyle w:val="000000000000" w:firstRow="0" w:lastRow="0" w:firstColumn="0" w:lastColumn="0" w:oddVBand="0" w:evenVBand="0" w:oddHBand="0" w:evenHBand="0" w:firstRowFirstColumn="0" w:firstRowLastColumn="0" w:lastRowFirstColumn="0" w:lastRowLastColumn="0"/>
            </w:pPr>
            <w:r>
              <w:t>Applications accepted via F6S</w:t>
            </w:r>
          </w:p>
        </w:tc>
        <w:tc>
          <w:tcPr>
            <w:cnfStyle w:val="000010000000" w:firstRow="0" w:lastRow="0" w:firstColumn="0" w:lastColumn="0" w:oddVBand="1" w:evenVBand="0" w:oddHBand="0" w:evenHBand="0" w:firstRowFirstColumn="0" w:firstRowLastColumn="0" w:lastRowFirstColumn="0" w:lastRowLastColumn="0"/>
            <w:tcW w:w="2127" w:type="dxa"/>
          </w:tcPr>
          <w:p w14:paraId="096B7BC4" w14:textId="1CDFA8AA" w:rsidR="00DE45AF" w:rsidRDefault="0037469B" w:rsidP="00160A36">
            <w:pPr>
              <w:pStyle w:val="TableText"/>
            </w:pPr>
            <w:r>
              <w:t xml:space="preserve">By 30 </w:t>
            </w:r>
            <w:r w:rsidR="00DE45AF">
              <w:t>April 2026</w:t>
            </w:r>
          </w:p>
        </w:tc>
      </w:tr>
      <w:tr w:rsidR="00DE45AF" w14:paraId="1DB2CD2F" w14:textId="77777777" w:rsidTr="00806D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tcPr>
          <w:p w14:paraId="3B87AACF" w14:textId="77777777" w:rsidR="00DE45AF" w:rsidRDefault="00DE45AF" w:rsidP="00160A36">
            <w:pPr>
              <w:pStyle w:val="TableText"/>
            </w:pPr>
            <w:r>
              <w:t>Evaluation &amp; Selection</w:t>
            </w:r>
          </w:p>
        </w:tc>
        <w:tc>
          <w:tcPr>
            <w:tcW w:w="4961" w:type="dxa"/>
          </w:tcPr>
          <w:p w14:paraId="5EB08A1C" w14:textId="77777777" w:rsidR="00DE45AF" w:rsidRDefault="00DE45AF" w:rsidP="00160A36">
            <w:pPr>
              <w:pStyle w:val="TableText"/>
              <w:cnfStyle w:val="000000100000" w:firstRow="0" w:lastRow="0" w:firstColumn="0" w:lastColumn="0" w:oddVBand="0" w:evenVBand="0" w:oddHBand="1" w:evenHBand="0" w:firstRowFirstColumn="0" w:firstRowLastColumn="0" w:lastRowFirstColumn="0" w:lastRowLastColumn="0"/>
            </w:pPr>
            <w:r>
              <w:t>Expert panel reviews and selects teams</w:t>
            </w:r>
          </w:p>
        </w:tc>
        <w:tc>
          <w:tcPr>
            <w:cnfStyle w:val="000010000000" w:firstRow="0" w:lastRow="0" w:firstColumn="0" w:lastColumn="0" w:oddVBand="1" w:evenVBand="0" w:oddHBand="0" w:evenHBand="0" w:firstRowFirstColumn="0" w:firstRowLastColumn="0" w:lastRowFirstColumn="0" w:lastRowLastColumn="0"/>
            <w:tcW w:w="2127" w:type="dxa"/>
          </w:tcPr>
          <w:p w14:paraId="35AF35E1" w14:textId="73BEA6A3" w:rsidR="00DE45AF" w:rsidRDefault="0037469B" w:rsidP="00160A36">
            <w:pPr>
              <w:pStyle w:val="TableText"/>
            </w:pPr>
            <w:r>
              <w:t>May</w:t>
            </w:r>
            <w:r w:rsidR="00DE45AF">
              <w:t xml:space="preserve"> 2026</w:t>
            </w:r>
          </w:p>
        </w:tc>
      </w:tr>
      <w:tr w:rsidR="00DE45AF" w14:paraId="715212D4" w14:textId="77777777" w:rsidTr="00806DE2">
        <w:tc>
          <w:tcPr>
            <w:cnfStyle w:val="000010000000" w:firstRow="0" w:lastRow="0" w:firstColumn="0" w:lastColumn="0" w:oddVBand="1" w:evenVBand="0" w:oddHBand="0" w:evenHBand="0" w:firstRowFirstColumn="0" w:firstRowLastColumn="0" w:lastRowFirstColumn="0" w:lastRowLastColumn="0"/>
            <w:tcW w:w="2405" w:type="dxa"/>
          </w:tcPr>
          <w:p w14:paraId="6F7652BF" w14:textId="77777777" w:rsidR="00DE45AF" w:rsidRDefault="00DE45AF" w:rsidP="00160A36">
            <w:pPr>
              <w:pStyle w:val="TableText"/>
            </w:pPr>
            <w:r>
              <w:t>Onboarding</w:t>
            </w:r>
          </w:p>
        </w:tc>
        <w:tc>
          <w:tcPr>
            <w:tcW w:w="4961" w:type="dxa"/>
          </w:tcPr>
          <w:p w14:paraId="29515EF3" w14:textId="77777777" w:rsidR="00DE45AF" w:rsidRDefault="00DE45AF" w:rsidP="00160A36">
            <w:pPr>
              <w:pStyle w:val="TableText"/>
              <w:cnfStyle w:val="000000000000" w:firstRow="0" w:lastRow="0" w:firstColumn="0" w:lastColumn="0" w:oddVBand="0" w:evenVBand="0" w:oddHBand="0" w:evenHBand="0" w:firstRowFirstColumn="0" w:firstRowLastColumn="0" w:lastRowFirstColumn="0" w:lastRowLastColumn="0"/>
            </w:pPr>
            <w:r>
              <w:t>Welcome webinar for all selected teams</w:t>
            </w:r>
          </w:p>
        </w:tc>
        <w:tc>
          <w:tcPr>
            <w:cnfStyle w:val="000010000000" w:firstRow="0" w:lastRow="0" w:firstColumn="0" w:lastColumn="0" w:oddVBand="1" w:evenVBand="0" w:oddHBand="0" w:evenHBand="0" w:firstRowFirstColumn="0" w:firstRowLastColumn="0" w:lastRowFirstColumn="0" w:lastRowLastColumn="0"/>
            <w:tcW w:w="2127" w:type="dxa"/>
          </w:tcPr>
          <w:p w14:paraId="31B469F8" w14:textId="740BA89B" w:rsidR="00DE45AF" w:rsidRDefault="00DE45AF" w:rsidP="00160A36">
            <w:pPr>
              <w:pStyle w:val="TableText"/>
            </w:pPr>
            <w:r>
              <w:t>June 2026</w:t>
            </w:r>
          </w:p>
        </w:tc>
      </w:tr>
      <w:tr w:rsidR="00DE45AF" w14:paraId="7B30FEB9" w14:textId="77777777" w:rsidTr="00806D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tcPr>
          <w:p w14:paraId="74A930A5" w14:textId="77777777" w:rsidR="00DE45AF" w:rsidRDefault="00DE45AF" w:rsidP="00160A36">
            <w:pPr>
              <w:pStyle w:val="TableText"/>
            </w:pPr>
            <w:r>
              <w:t>Programme Activities</w:t>
            </w:r>
          </w:p>
        </w:tc>
        <w:tc>
          <w:tcPr>
            <w:tcW w:w="4961" w:type="dxa"/>
          </w:tcPr>
          <w:p w14:paraId="19BC1DDC" w14:textId="77777777" w:rsidR="00DE45AF" w:rsidRDefault="00DE45AF" w:rsidP="00160A36">
            <w:pPr>
              <w:pStyle w:val="TableText"/>
              <w:cnfStyle w:val="000000100000" w:firstRow="0" w:lastRow="0" w:firstColumn="0" w:lastColumn="0" w:oddVBand="0" w:evenVBand="0" w:oddHBand="1" w:evenHBand="0" w:firstRowFirstColumn="0" w:firstRowLastColumn="0" w:lastRowFirstColumn="0" w:lastRowLastColumn="0"/>
            </w:pPr>
            <w:r>
              <w:t>Coaching, mentoring, training access</w:t>
            </w:r>
          </w:p>
        </w:tc>
        <w:tc>
          <w:tcPr>
            <w:cnfStyle w:val="000010000000" w:firstRow="0" w:lastRow="0" w:firstColumn="0" w:lastColumn="0" w:oddVBand="1" w:evenVBand="0" w:oddHBand="0" w:evenHBand="0" w:firstRowFirstColumn="0" w:firstRowLastColumn="0" w:lastRowFirstColumn="0" w:lastRowLastColumn="0"/>
            <w:tcW w:w="2127" w:type="dxa"/>
          </w:tcPr>
          <w:p w14:paraId="60D23465" w14:textId="2FC67E33" w:rsidR="00DE45AF" w:rsidRDefault="00DE45AF" w:rsidP="00160A36">
            <w:pPr>
              <w:pStyle w:val="TableText"/>
            </w:pPr>
            <w:r>
              <w:t xml:space="preserve">July – </w:t>
            </w:r>
            <w:r w:rsidR="0037469B">
              <w:t>Sep</w:t>
            </w:r>
            <w:r>
              <w:t xml:space="preserve"> 2026</w:t>
            </w:r>
          </w:p>
        </w:tc>
      </w:tr>
      <w:tr w:rsidR="00DE45AF" w14:paraId="500BC953" w14:textId="77777777" w:rsidTr="00806DE2">
        <w:tc>
          <w:tcPr>
            <w:cnfStyle w:val="000010000000" w:firstRow="0" w:lastRow="0" w:firstColumn="0" w:lastColumn="0" w:oddVBand="1" w:evenVBand="0" w:oddHBand="0" w:evenHBand="0" w:firstRowFirstColumn="0" w:firstRowLastColumn="0" w:lastRowFirstColumn="0" w:lastRowLastColumn="0"/>
            <w:tcW w:w="2405" w:type="dxa"/>
          </w:tcPr>
          <w:p w14:paraId="21A8FEF6" w14:textId="77777777" w:rsidR="00DE45AF" w:rsidRDefault="00DE45AF" w:rsidP="00160A36">
            <w:pPr>
              <w:pStyle w:val="TableText"/>
            </w:pPr>
            <w:r>
              <w:t>Pitch Submission Deadline</w:t>
            </w:r>
          </w:p>
        </w:tc>
        <w:tc>
          <w:tcPr>
            <w:tcW w:w="4961" w:type="dxa"/>
          </w:tcPr>
          <w:p w14:paraId="6B49F1AA" w14:textId="77777777" w:rsidR="00DE45AF" w:rsidRDefault="00DE45AF" w:rsidP="00160A36">
            <w:pPr>
              <w:pStyle w:val="TableText"/>
              <w:cnfStyle w:val="000000000000" w:firstRow="0" w:lastRow="0" w:firstColumn="0" w:lastColumn="0" w:oddVBand="0" w:evenVBand="0" w:oddHBand="0" w:evenHBand="0" w:firstRowFirstColumn="0" w:firstRowLastColumn="0" w:lastRowFirstColumn="0" w:lastRowLastColumn="0"/>
            </w:pPr>
            <w:r>
              <w:t>All teams submit final pitch presentations</w:t>
            </w:r>
          </w:p>
        </w:tc>
        <w:tc>
          <w:tcPr>
            <w:cnfStyle w:val="000010000000" w:firstRow="0" w:lastRow="0" w:firstColumn="0" w:lastColumn="0" w:oddVBand="1" w:evenVBand="0" w:oddHBand="0" w:evenHBand="0" w:firstRowFirstColumn="0" w:firstRowLastColumn="0" w:lastRowFirstColumn="0" w:lastRowLastColumn="0"/>
            <w:tcW w:w="2127" w:type="dxa"/>
          </w:tcPr>
          <w:p w14:paraId="0EC8FFD8" w14:textId="7CD79FBD" w:rsidR="00DE45AF" w:rsidRDefault="0037469B" w:rsidP="00160A36">
            <w:pPr>
              <w:pStyle w:val="TableText"/>
            </w:pPr>
            <w:r>
              <w:t>30 Sep 2026</w:t>
            </w:r>
          </w:p>
        </w:tc>
      </w:tr>
      <w:tr w:rsidR="00DE45AF" w14:paraId="01D81A82" w14:textId="77777777" w:rsidTr="00806D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tcPr>
          <w:p w14:paraId="6F375668" w14:textId="77777777" w:rsidR="00DE45AF" w:rsidRDefault="00DE45AF" w:rsidP="00160A36">
            <w:pPr>
              <w:pStyle w:val="TableText"/>
            </w:pPr>
            <w:r>
              <w:t>Final Online Pitching Event</w:t>
            </w:r>
          </w:p>
        </w:tc>
        <w:tc>
          <w:tcPr>
            <w:tcW w:w="4961" w:type="dxa"/>
          </w:tcPr>
          <w:p w14:paraId="38FACB25" w14:textId="397C53DB" w:rsidR="00DE45AF" w:rsidRDefault="00DE45AF" w:rsidP="00160A36">
            <w:pPr>
              <w:pStyle w:val="TableText"/>
              <w:cnfStyle w:val="000000100000" w:firstRow="0" w:lastRow="0" w:firstColumn="0" w:lastColumn="0" w:oddVBand="0" w:evenVBand="0" w:oddHBand="1" w:evenHBand="0" w:firstRowFirstColumn="0" w:firstRowLastColumn="0" w:lastRowFirstColumn="0" w:lastRowLastColumn="0"/>
            </w:pPr>
            <w:r>
              <w:t>Best 6 teams pitch to investors and stakeholders</w:t>
            </w:r>
          </w:p>
        </w:tc>
        <w:tc>
          <w:tcPr>
            <w:cnfStyle w:val="000010000000" w:firstRow="0" w:lastRow="0" w:firstColumn="0" w:lastColumn="0" w:oddVBand="1" w:evenVBand="0" w:oddHBand="0" w:evenHBand="0" w:firstRowFirstColumn="0" w:firstRowLastColumn="0" w:lastRowFirstColumn="0" w:lastRowLastColumn="0"/>
            <w:tcW w:w="2127" w:type="dxa"/>
          </w:tcPr>
          <w:p w14:paraId="08500B8F" w14:textId="0544BFBC" w:rsidR="00DE45AF" w:rsidRDefault="00806DE2" w:rsidP="00160A36">
            <w:pPr>
              <w:pStyle w:val="TableText"/>
            </w:pPr>
            <w:r>
              <w:t>October</w:t>
            </w:r>
            <w:r w:rsidR="00DE45AF">
              <w:t xml:space="preserve"> 2026</w:t>
            </w:r>
          </w:p>
        </w:tc>
      </w:tr>
      <w:tr w:rsidR="00DE45AF" w14:paraId="0AC2A4D6" w14:textId="77777777" w:rsidTr="00806DE2">
        <w:tc>
          <w:tcPr>
            <w:cnfStyle w:val="000010000000" w:firstRow="0" w:lastRow="0" w:firstColumn="0" w:lastColumn="0" w:oddVBand="1" w:evenVBand="0" w:oddHBand="0" w:evenHBand="0" w:firstRowFirstColumn="0" w:firstRowLastColumn="0" w:lastRowFirstColumn="0" w:lastRowLastColumn="0"/>
            <w:tcW w:w="2405" w:type="dxa"/>
          </w:tcPr>
          <w:p w14:paraId="5A7DB17C" w14:textId="77777777" w:rsidR="00DE45AF" w:rsidRDefault="00DE45AF" w:rsidP="00160A36">
            <w:pPr>
              <w:pStyle w:val="TableText"/>
            </w:pPr>
            <w:r>
              <w:t>SolarHub Final Conference</w:t>
            </w:r>
          </w:p>
        </w:tc>
        <w:tc>
          <w:tcPr>
            <w:tcW w:w="4961" w:type="dxa"/>
          </w:tcPr>
          <w:p w14:paraId="230ECE19" w14:textId="77777777" w:rsidR="00DE45AF" w:rsidRDefault="00DE45AF" w:rsidP="00160A36">
            <w:pPr>
              <w:pStyle w:val="TableText"/>
              <w:cnfStyle w:val="000000000000" w:firstRow="0" w:lastRow="0" w:firstColumn="0" w:lastColumn="0" w:oddVBand="0" w:evenVBand="0" w:oddHBand="0" w:evenHBand="0" w:firstRowFirstColumn="0" w:firstRowLastColumn="0" w:lastRowFirstColumn="0" w:lastRowLastColumn="0"/>
            </w:pPr>
            <w:r>
              <w:t>Top 3 teams present in person</w:t>
            </w:r>
          </w:p>
        </w:tc>
        <w:tc>
          <w:tcPr>
            <w:cnfStyle w:val="000010000000" w:firstRow="0" w:lastRow="0" w:firstColumn="0" w:lastColumn="0" w:oddVBand="1" w:evenVBand="0" w:oddHBand="0" w:evenHBand="0" w:firstRowFirstColumn="0" w:firstRowLastColumn="0" w:lastRowFirstColumn="0" w:lastRowLastColumn="0"/>
            <w:tcW w:w="2127" w:type="dxa"/>
          </w:tcPr>
          <w:p w14:paraId="0A055CB8" w14:textId="77777777" w:rsidR="00DE45AF" w:rsidRDefault="00DE45AF" w:rsidP="00160A36">
            <w:pPr>
              <w:pStyle w:val="TableText"/>
            </w:pPr>
            <w:r>
              <w:t>December 2026</w:t>
            </w:r>
          </w:p>
        </w:tc>
      </w:tr>
    </w:tbl>
    <w:p w14:paraId="2204A4F0" w14:textId="77777777" w:rsidR="00DE45AF" w:rsidRPr="00806DE2" w:rsidRDefault="00DE45AF" w:rsidP="00806DE2">
      <w:pPr>
        <w:spacing w:before="60" w:after="60"/>
        <w:ind w:right="0"/>
        <w:rPr>
          <w:rStyle w:val="SubtleEmphasis"/>
        </w:rPr>
      </w:pPr>
      <w:r w:rsidRPr="00806DE2">
        <w:rPr>
          <w:rStyle w:val="SubtleEmphasis"/>
          <w:rFonts w:eastAsia="Calibri"/>
        </w:rPr>
        <w:t>All dates are indicative and subject to change. Any updates will be communicated through F6S and the SolarHub website.</w:t>
      </w:r>
    </w:p>
    <w:p w14:paraId="62F0784E" w14:textId="77777777" w:rsidR="00EA7FDF" w:rsidRDefault="00EA7FDF">
      <w:pPr>
        <w:ind w:right="0"/>
        <w:jc w:val="left"/>
        <w:rPr>
          <w:rFonts w:ascii="Calibri" w:eastAsiaTheme="majorEastAsia" w:hAnsi="Calibri" w:cs="Calibri"/>
          <w:b/>
          <w:color w:val="EF830C"/>
          <w:sz w:val="38"/>
          <w:szCs w:val="38"/>
        </w:rPr>
      </w:pPr>
      <w:bookmarkStart w:id="31" w:name="_Toc223636908"/>
      <w:r>
        <w:br w:type="page"/>
      </w:r>
    </w:p>
    <w:p w14:paraId="392F733A" w14:textId="6016BA28" w:rsidR="00DE45AF" w:rsidRPr="00806DE2" w:rsidRDefault="00DE45AF" w:rsidP="00806DE2">
      <w:pPr>
        <w:pStyle w:val="Heading1"/>
      </w:pPr>
      <w:bookmarkStart w:id="32" w:name="_Toc223799585"/>
      <w:r w:rsidRPr="00806DE2">
        <w:lastRenderedPageBreak/>
        <w:t>How to Apply</w:t>
      </w:r>
      <w:bookmarkEnd w:id="31"/>
      <w:bookmarkEnd w:id="32"/>
    </w:p>
    <w:p w14:paraId="6C6437C2" w14:textId="79734A58" w:rsidR="00DE45AF" w:rsidRPr="00806DE2" w:rsidRDefault="00DE45AF" w:rsidP="00806DE2">
      <w:pPr>
        <w:pStyle w:val="Heading2"/>
      </w:pPr>
      <w:bookmarkStart w:id="33" w:name="_Toc223636909"/>
      <w:bookmarkStart w:id="34" w:name="_Toc223799586"/>
      <w:r w:rsidRPr="00806DE2">
        <w:t>Application platform</w:t>
      </w:r>
      <w:bookmarkEnd w:id="33"/>
      <w:bookmarkEnd w:id="34"/>
    </w:p>
    <w:p w14:paraId="5BBBF673" w14:textId="544225A4" w:rsidR="00DE45AF" w:rsidRDefault="00DE45AF" w:rsidP="00F7578F">
      <w:pPr>
        <w:pStyle w:val="BodyText"/>
      </w:pPr>
      <w:r>
        <w:rPr>
          <w:rFonts w:eastAsia="Calibri"/>
        </w:rPr>
        <w:t>Applications are submitted exclusively through F6S.com</w:t>
      </w:r>
      <w:r w:rsidR="00F7578F">
        <w:rPr>
          <w:rFonts w:eastAsia="Calibri"/>
        </w:rPr>
        <w:t>,</w:t>
      </w:r>
      <w:r>
        <w:rPr>
          <w:rFonts w:eastAsia="Calibri"/>
        </w:rPr>
        <w:t xml:space="preserve"> a global platform for startups, researchers and accelerators. Creating an account is free. Follow these steps:</w:t>
      </w:r>
    </w:p>
    <w:p w14:paraId="54EA860C" w14:textId="77777777" w:rsidR="00DE45AF" w:rsidRDefault="00DE45AF" w:rsidP="00F7578F">
      <w:pPr>
        <w:pStyle w:val="ListParagraph"/>
        <w:numPr>
          <w:ilvl w:val="0"/>
          <w:numId w:val="10"/>
        </w:numPr>
        <w:spacing w:before="40" w:after="40" w:line="240" w:lineRule="auto"/>
        <w:ind w:left="426" w:right="0"/>
        <w:contextualSpacing w:val="0"/>
        <w:jc w:val="left"/>
      </w:pPr>
      <w:r>
        <w:rPr>
          <w:rFonts w:ascii="Calibri" w:eastAsia="Calibri" w:hAnsi="Calibri" w:cs="Calibri"/>
          <w:b/>
          <w:bCs/>
          <w:sz w:val="22"/>
          <w:szCs w:val="22"/>
        </w:rPr>
        <w:t>Go to www.f6s.com</w:t>
      </w:r>
      <w:r>
        <w:rPr>
          <w:rFonts w:ascii="Calibri" w:eastAsia="Calibri" w:hAnsi="Calibri" w:cs="Calibri"/>
          <w:sz w:val="22"/>
          <w:szCs w:val="22"/>
        </w:rPr>
        <w:t xml:space="preserve"> and create a free account (or log in)</w:t>
      </w:r>
    </w:p>
    <w:p w14:paraId="44256642" w14:textId="78D2BFA2" w:rsidR="00DE45AF" w:rsidRDefault="00DE45AF" w:rsidP="00F7578F">
      <w:pPr>
        <w:pStyle w:val="ListParagraph"/>
        <w:numPr>
          <w:ilvl w:val="0"/>
          <w:numId w:val="10"/>
        </w:numPr>
        <w:spacing w:before="40" w:after="40" w:line="240" w:lineRule="auto"/>
        <w:ind w:left="426" w:right="0"/>
        <w:contextualSpacing w:val="0"/>
        <w:jc w:val="left"/>
      </w:pPr>
      <w:r>
        <w:rPr>
          <w:rFonts w:ascii="Calibri" w:eastAsia="Calibri" w:hAnsi="Calibri" w:cs="Calibri"/>
          <w:sz w:val="22"/>
          <w:szCs w:val="22"/>
        </w:rPr>
        <w:t xml:space="preserve">Search for </w:t>
      </w:r>
      <w:r>
        <w:rPr>
          <w:rFonts w:ascii="Calibri" w:eastAsia="Calibri" w:hAnsi="Calibri" w:cs="Calibri"/>
          <w:b/>
          <w:bCs/>
          <w:sz w:val="22"/>
          <w:szCs w:val="22"/>
        </w:rPr>
        <w:t>"SolarHub IGNITION 2026"</w:t>
      </w:r>
      <w:r>
        <w:rPr>
          <w:rFonts w:ascii="Calibri" w:eastAsia="Calibri" w:hAnsi="Calibri" w:cs="Calibri"/>
          <w:sz w:val="22"/>
          <w:szCs w:val="22"/>
        </w:rPr>
        <w:t xml:space="preserve"> or use the direct link published on </w:t>
      </w:r>
      <w:hyperlink r:id="rId17" w:history="1">
        <w:r w:rsidR="00F7578F" w:rsidRPr="00FE1081">
          <w:rPr>
            <w:rStyle w:val="Hyperlink"/>
            <w:rFonts w:ascii="Calibri" w:eastAsia="Calibri" w:hAnsi="Calibri" w:cs="Calibri"/>
            <w:sz w:val="22"/>
            <w:szCs w:val="22"/>
          </w:rPr>
          <w:t>https://horizonsolarhub.eu</w:t>
        </w:r>
      </w:hyperlink>
      <w:r w:rsidR="00F7578F">
        <w:rPr>
          <w:rFonts w:ascii="Calibri" w:eastAsia="Calibri" w:hAnsi="Calibri" w:cs="Calibri"/>
          <w:sz w:val="22"/>
          <w:szCs w:val="22"/>
        </w:rPr>
        <w:t xml:space="preserve"> </w:t>
      </w:r>
    </w:p>
    <w:p w14:paraId="69D0BB08" w14:textId="77777777" w:rsidR="00DE45AF" w:rsidRDefault="00DE45AF" w:rsidP="00F7578F">
      <w:pPr>
        <w:pStyle w:val="ListParagraph"/>
        <w:numPr>
          <w:ilvl w:val="0"/>
          <w:numId w:val="10"/>
        </w:numPr>
        <w:spacing w:before="40" w:after="40" w:line="240" w:lineRule="auto"/>
        <w:ind w:left="426" w:right="0"/>
        <w:contextualSpacing w:val="0"/>
        <w:jc w:val="left"/>
      </w:pPr>
      <w:r>
        <w:rPr>
          <w:rFonts w:ascii="Calibri" w:eastAsia="Calibri" w:hAnsi="Calibri" w:cs="Calibri"/>
          <w:sz w:val="22"/>
          <w:szCs w:val="22"/>
        </w:rPr>
        <w:t>Create your team profile: team name, short description, list of members</w:t>
      </w:r>
    </w:p>
    <w:p w14:paraId="07A3FF92" w14:textId="77777777" w:rsidR="00DE45AF" w:rsidRDefault="00DE45AF" w:rsidP="00F7578F">
      <w:pPr>
        <w:pStyle w:val="ListParagraph"/>
        <w:numPr>
          <w:ilvl w:val="0"/>
          <w:numId w:val="10"/>
        </w:numPr>
        <w:spacing w:before="40" w:after="40" w:line="240" w:lineRule="auto"/>
        <w:ind w:left="426" w:right="0"/>
        <w:contextualSpacing w:val="0"/>
        <w:jc w:val="left"/>
      </w:pPr>
      <w:r>
        <w:rPr>
          <w:rFonts w:ascii="Calibri" w:eastAsia="Calibri" w:hAnsi="Calibri" w:cs="Calibri"/>
          <w:sz w:val="22"/>
          <w:szCs w:val="22"/>
        </w:rPr>
        <w:t>Complete and submit the application form (questions are listed in Annex 3 of this document)</w:t>
      </w:r>
    </w:p>
    <w:p w14:paraId="39903977" w14:textId="03C60371" w:rsidR="00DE45AF" w:rsidRDefault="00DE45AF" w:rsidP="00F7578F">
      <w:pPr>
        <w:pStyle w:val="ListParagraph"/>
        <w:numPr>
          <w:ilvl w:val="0"/>
          <w:numId w:val="10"/>
        </w:numPr>
        <w:spacing w:before="40" w:after="40" w:line="240" w:lineRule="auto"/>
        <w:ind w:left="426" w:right="0"/>
        <w:contextualSpacing w:val="0"/>
        <w:jc w:val="left"/>
      </w:pPr>
      <w:r>
        <w:rPr>
          <w:rFonts w:ascii="Calibri" w:eastAsia="Calibri" w:hAnsi="Calibri" w:cs="Calibri"/>
          <w:sz w:val="22"/>
          <w:szCs w:val="22"/>
        </w:rPr>
        <w:t>Submit before the deadline</w:t>
      </w:r>
      <w:r w:rsidR="00F7578F">
        <w:rPr>
          <w:rFonts w:ascii="Calibri" w:eastAsia="Calibri" w:hAnsi="Calibri" w:cs="Calibri"/>
          <w:sz w:val="22"/>
          <w:szCs w:val="22"/>
        </w:rPr>
        <w:t>.</w:t>
      </w:r>
      <w:r w:rsidR="00F7578F">
        <w:rPr>
          <w:rFonts w:ascii="Calibri" w:eastAsia="Calibri" w:hAnsi="Calibri" w:cs="Calibri"/>
          <w:b/>
          <w:bCs/>
          <w:sz w:val="22"/>
          <w:szCs w:val="22"/>
        </w:rPr>
        <w:t xml:space="preserve"> L</w:t>
      </w:r>
      <w:r>
        <w:rPr>
          <w:rFonts w:ascii="Calibri" w:eastAsia="Calibri" w:hAnsi="Calibri" w:cs="Calibri"/>
          <w:b/>
          <w:bCs/>
          <w:sz w:val="22"/>
          <w:szCs w:val="22"/>
        </w:rPr>
        <w:t>ate submissions will not be considered</w:t>
      </w:r>
    </w:p>
    <w:p w14:paraId="33AF58AC" w14:textId="6D271932" w:rsidR="00DE45AF" w:rsidRPr="00F7578F" w:rsidRDefault="00DE45AF" w:rsidP="00F7578F">
      <w:pPr>
        <w:pStyle w:val="Heading2"/>
      </w:pPr>
      <w:bookmarkStart w:id="35" w:name="_Toc223636910"/>
      <w:bookmarkStart w:id="36" w:name="_Toc223799587"/>
      <w:r w:rsidRPr="00F7578F">
        <w:t>Language</w:t>
      </w:r>
      <w:bookmarkEnd w:id="35"/>
      <w:bookmarkEnd w:id="36"/>
    </w:p>
    <w:p w14:paraId="68E99686" w14:textId="77777777" w:rsidR="00DE45AF" w:rsidRDefault="00DE45AF" w:rsidP="00F7578F">
      <w:pPr>
        <w:pStyle w:val="BodyText"/>
      </w:pPr>
      <w:r>
        <w:rPr>
          <w:rFonts w:eastAsia="Calibri"/>
        </w:rPr>
        <w:t>Applications must be submitted in English. Submissions in any other language will not be evaluated. All programme activities are conducted in English.</w:t>
      </w:r>
    </w:p>
    <w:p w14:paraId="64407CED" w14:textId="1C9CA8EE" w:rsidR="00DE45AF" w:rsidRPr="00F7578F" w:rsidRDefault="00DE45AF" w:rsidP="00F7578F">
      <w:pPr>
        <w:pStyle w:val="Heading2"/>
      </w:pPr>
      <w:bookmarkStart w:id="37" w:name="_Toc223636911"/>
      <w:bookmarkStart w:id="38" w:name="_Toc223799588"/>
      <w:r w:rsidRPr="00F7578F">
        <w:t>Submission tips</w:t>
      </w:r>
      <w:bookmarkEnd w:id="37"/>
      <w:bookmarkEnd w:id="38"/>
    </w:p>
    <w:p w14:paraId="19057FAB" w14:textId="77777777" w:rsidR="00DE45AF" w:rsidRDefault="00DE45AF" w:rsidP="00F96464">
      <w:pPr>
        <w:pStyle w:val="ListBullet"/>
        <w:ind w:right="0"/>
      </w:pPr>
      <w:r>
        <w:rPr>
          <w:rFonts w:eastAsia="Calibri"/>
        </w:rPr>
        <w:t>Submit well before the deadline — technical issues close to the deadline are not grounds for extension</w:t>
      </w:r>
    </w:p>
    <w:p w14:paraId="02FF885C" w14:textId="77777777" w:rsidR="00DE45AF" w:rsidRDefault="00DE45AF" w:rsidP="00F96464">
      <w:pPr>
        <w:pStyle w:val="ListBullet"/>
        <w:ind w:right="0"/>
      </w:pPr>
      <w:r>
        <w:rPr>
          <w:rFonts w:eastAsia="Calibri"/>
        </w:rPr>
        <w:t>Review your application for completeness before submitting</w:t>
      </w:r>
    </w:p>
    <w:p w14:paraId="201EDE9B" w14:textId="77777777" w:rsidR="00DE45AF" w:rsidRDefault="00DE45AF" w:rsidP="00F96464">
      <w:pPr>
        <w:pStyle w:val="ListBullet"/>
        <w:ind w:right="0"/>
      </w:pPr>
      <w:r>
        <w:rPr>
          <w:rFonts w:eastAsia="Calibri"/>
        </w:rPr>
        <w:t xml:space="preserve">If you discover an error after submission and the deadline has not yet passed, contact contact@horizonsolarhub.eu at least </w:t>
      </w:r>
      <w:r>
        <w:rPr>
          <w:rFonts w:eastAsia="Calibri"/>
          <w:b/>
          <w:bCs/>
        </w:rPr>
        <w:t>48 hours before the deadline</w:t>
      </w:r>
      <w:r>
        <w:rPr>
          <w:rFonts w:eastAsia="Calibri"/>
        </w:rPr>
        <w:t xml:space="preserve"> to request a correction</w:t>
      </w:r>
    </w:p>
    <w:p w14:paraId="775BDFFC" w14:textId="6394C73F" w:rsidR="00DE45AF" w:rsidRPr="001F11D7" w:rsidRDefault="00DE45AF" w:rsidP="00726585">
      <w:pPr>
        <w:pStyle w:val="Quote"/>
        <w:rPr>
          <w:rStyle w:val="SubtleEmphasis"/>
        </w:rPr>
      </w:pPr>
      <w:r w:rsidRPr="001F11D7">
        <w:rPr>
          <w:rStyle w:val="SubtleEmphasis"/>
          <w:rFonts w:ascii="Apple Color Emoji" w:hAnsi="Apple Color Emoji" w:cs="Apple Color Emoji"/>
        </w:rPr>
        <w:t>📩</w:t>
      </w:r>
      <w:r w:rsidRPr="001F11D7">
        <w:rPr>
          <w:rStyle w:val="SubtleEmphasis"/>
        </w:rPr>
        <w:t xml:space="preserve"> Questions about the programme or your eligibility? Contact us at </w:t>
      </w:r>
      <w:hyperlink r:id="rId18" w:history="1">
        <w:r w:rsidR="001F11D7" w:rsidRPr="00FE1081">
          <w:rPr>
            <w:rStyle w:val="Hyperlink"/>
          </w:rPr>
          <w:t>contact@horizonsolarhub.eu</w:t>
        </w:r>
      </w:hyperlink>
      <w:r w:rsidR="001F11D7">
        <w:rPr>
          <w:rStyle w:val="SubtleEmphasis"/>
        </w:rPr>
        <w:t xml:space="preserve"> </w:t>
      </w:r>
    </w:p>
    <w:p w14:paraId="1AACC5DA" w14:textId="77777777" w:rsidR="00DE45AF" w:rsidRDefault="00DE45AF" w:rsidP="00DE45AF">
      <w:r>
        <w:br w:type="page"/>
      </w:r>
    </w:p>
    <w:p w14:paraId="712F070C" w14:textId="350FBF72" w:rsidR="00DE45AF" w:rsidRPr="001F11D7" w:rsidRDefault="00DE45AF" w:rsidP="001F11D7">
      <w:pPr>
        <w:pStyle w:val="Heading1"/>
      </w:pPr>
      <w:bookmarkStart w:id="39" w:name="_Toc223636913"/>
      <w:bookmarkStart w:id="40" w:name="_Toc223799589"/>
      <w:r w:rsidRPr="001F11D7">
        <w:lastRenderedPageBreak/>
        <w:t>Selection Process</w:t>
      </w:r>
      <w:bookmarkEnd w:id="39"/>
      <w:bookmarkEnd w:id="40"/>
    </w:p>
    <w:p w14:paraId="342E42CF" w14:textId="092EC798" w:rsidR="00DE45AF" w:rsidRPr="001F11D7" w:rsidRDefault="00DE45AF" w:rsidP="001F11D7">
      <w:pPr>
        <w:pStyle w:val="Heading2"/>
      </w:pPr>
      <w:bookmarkStart w:id="41" w:name="_Toc223636914"/>
      <w:bookmarkStart w:id="42" w:name="_Toc223799590"/>
      <w:r w:rsidRPr="001F11D7">
        <w:t>Evaluation criteria</w:t>
      </w:r>
      <w:bookmarkEnd w:id="41"/>
      <w:bookmarkEnd w:id="42"/>
    </w:p>
    <w:p w14:paraId="6DC5C4CE" w14:textId="77777777" w:rsidR="00DE45AF" w:rsidRPr="001F11D7" w:rsidRDefault="00DE45AF" w:rsidP="005B25FC">
      <w:pPr>
        <w:pStyle w:val="BodyText"/>
        <w:jc w:val="left"/>
      </w:pPr>
      <w:r w:rsidRPr="001F11D7">
        <w:rPr>
          <w:rFonts w:eastAsia="Calibri"/>
        </w:rPr>
        <w:t>Applications are reviewed by an independent panel of SolarHub experts. Each application is scored on four equal criteria:</w:t>
      </w:r>
    </w:p>
    <w:tbl>
      <w:tblPr>
        <w:tblStyle w:val="PlainTable1"/>
        <w:tblW w:w="9351" w:type="dxa"/>
        <w:tblLook w:val="0000" w:firstRow="0" w:lastRow="0" w:firstColumn="0" w:lastColumn="0" w:noHBand="0" w:noVBand="0"/>
      </w:tblPr>
      <w:tblGrid>
        <w:gridCol w:w="2800"/>
        <w:gridCol w:w="1200"/>
        <w:gridCol w:w="5351"/>
      </w:tblGrid>
      <w:tr w:rsidR="00DE45AF" w:rsidRPr="001F11D7" w14:paraId="71CA603B" w14:textId="77777777" w:rsidTr="005B25FC">
        <w:trPr>
          <w:cnfStyle w:val="000000100000" w:firstRow="0" w:lastRow="0" w:firstColumn="0" w:lastColumn="0" w:oddVBand="0" w:evenVBand="0" w:oddHBand="1" w:evenHBand="0" w:firstRowFirstColumn="0" w:firstRowLastColumn="0" w:lastRowFirstColumn="0" w:lastRowLastColumn="0"/>
          <w:trHeight w:val="421"/>
        </w:trPr>
        <w:tc>
          <w:tcPr>
            <w:cnfStyle w:val="000010000000" w:firstRow="0" w:lastRow="0" w:firstColumn="0" w:lastColumn="0" w:oddVBand="1" w:evenVBand="0" w:oddHBand="0" w:evenHBand="0" w:firstRowFirstColumn="0" w:firstRowLastColumn="0" w:lastRowFirstColumn="0" w:lastRowLastColumn="0"/>
            <w:tcW w:w="2800" w:type="dxa"/>
            <w:shd w:val="clear" w:color="auto" w:fill="002060"/>
            <w:vAlign w:val="center"/>
          </w:tcPr>
          <w:p w14:paraId="571C0939" w14:textId="77777777" w:rsidR="00DE45AF" w:rsidRPr="001F11D7" w:rsidRDefault="00DE45AF" w:rsidP="001F11D7">
            <w:pPr>
              <w:pStyle w:val="Table"/>
              <w:rPr>
                <w:rStyle w:val="Strong"/>
              </w:rPr>
            </w:pPr>
            <w:r w:rsidRPr="001F11D7">
              <w:rPr>
                <w:rStyle w:val="Strong"/>
              </w:rPr>
              <w:t>Criterion</w:t>
            </w:r>
          </w:p>
        </w:tc>
        <w:tc>
          <w:tcPr>
            <w:tcW w:w="1200" w:type="dxa"/>
            <w:shd w:val="clear" w:color="auto" w:fill="002060"/>
            <w:vAlign w:val="center"/>
          </w:tcPr>
          <w:p w14:paraId="699AA93E" w14:textId="77777777" w:rsidR="00DE45AF" w:rsidRPr="001F11D7" w:rsidRDefault="00DE45AF" w:rsidP="001F11D7">
            <w:pPr>
              <w:pStyle w:val="Table"/>
              <w:cnfStyle w:val="000000100000" w:firstRow="0" w:lastRow="0" w:firstColumn="0" w:lastColumn="0" w:oddVBand="0" w:evenVBand="0" w:oddHBand="1" w:evenHBand="0" w:firstRowFirstColumn="0" w:firstRowLastColumn="0" w:lastRowFirstColumn="0" w:lastRowLastColumn="0"/>
              <w:rPr>
                <w:rStyle w:val="Strong"/>
              </w:rPr>
            </w:pPr>
            <w:r w:rsidRPr="001F11D7">
              <w:rPr>
                <w:rStyle w:val="Strong"/>
              </w:rPr>
              <w:t>Weight</w:t>
            </w:r>
          </w:p>
        </w:tc>
        <w:tc>
          <w:tcPr>
            <w:cnfStyle w:val="000010000000" w:firstRow="0" w:lastRow="0" w:firstColumn="0" w:lastColumn="0" w:oddVBand="1" w:evenVBand="0" w:oddHBand="0" w:evenHBand="0" w:firstRowFirstColumn="0" w:firstRowLastColumn="0" w:lastRowFirstColumn="0" w:lastRowLastColumn="0"/>
            <w:tcW w:w="5351" w:type="dxa"/>
            <w:shd w:val="clear" w:color="auto" w:fill="002060"/>
            <w:vAlign w:val="center"/>
          </w:tcPr>
          <w:p w14:paraId="6D5BB20C" w14:textId="77777777" w:rsidR="00DE45AF" w:rsidRPr="001F11D7" w:rsidRDefault="00DE45AF" w:rsidP="001F11D7">
            <w:pPr>
              <w:pStyle w:val="Table"/>
              <w:rPr>
                <w:rStyle w:val="Strong"/>
              </w:rPr>
            </w:pPr>
            <w:r w:rsidRPr="001F11D7">
              <w:rPr>
                <w:rStyle w:val="Strong"/>
              </w:rPr>
              <w:t>Description</w:t>
            </w:r>
          </w:p>
        </w:tc>
      </w:tr>
      <w:tr w:rsidR="00DE45AF" w14:paraId="50ADF043" w14:textId="77777777" w:rsidTr="005B25FC">
        <w:tc>
          <w:tcPr>
            <w:cnfStyle w:val="000010000000" w:firstRow="0" w:lastRow="0" w:firstColumn="0" w:lastColumn="0" w:oddVBand="1" w:evenVBand="0" w:oddHBand="0" w:evenHBand="0" w:firstRowFirstColumn="0" w:firstRowLastColumn="0" w:lastRowFirstColumn="0" w:lastRowLastColumn="0"/>
            <w:tcW w:w="2800" w:type="dxa"/>
          </w:tcPr>
          <w:p w14:paraId="7BDAAA98" w14:textId="77777777" w:rsidR="00DE45AF" w:rsidRPr="005B25FC" w:rsidRDefault="00DE45AF" w:rsidP="005B25FC">
            <w:pPr>
              <w:pStyle w:val="TableText"/>
            </w:pPr>
            <w:r w:rsidRPr="005B25FC">
              <w:t>Relevance to solar energy</w:t>
            </w:r>
          </w:p>
        </w:tc>
        <w:tc>
          <w:tcPr>
            <w:tcW w:w="1200" w:type="dxa"/>
          </w:tcPr>
          <w:p w14:paraId="0ECF9078" w14:textId="77777777" w:rsidR="00DE45AF" w:rsidRPr="005B25FC" w:rsidRDefault="00DE45AF" w:rsidP="005B25FC">
            <w:pPr>
              <w:pStyle w:val="TableText"/>
              <w:cnfStyle w:val="000000000000" w:firstRow="0" w:lastRow="0" w:firstColumn="0" w:lastColumn="0" w:oddVBand="0" w:evenVBand="0" w:oddHBand="0" w:evenHBand="0" w:firstRowFirstColumn="0" w:firstRowLastColumn="0" w:lastRowFirstColumn="0" w:lastRowLastColumn="0"/>
            </w:pPr>
            <w:r w:rsidRPr="005B25FC">
              <w:t>25%</w:t>
            </w:r>
          </w:p>
        </w:tc>
        <w:tc>
          <w:tcPr>
            <w:cnfStyle w:val="000010000000" w:firstRow="0" w:lastRow="0" w:firstColumn="0" w:lastColumn="0" w:oddVBand="1" w:evenVBand="0" w:oddHBand="0" w:evenHBand="0" w:firstRowFirstColumn="0" w:firstRowLastColumn="0" w:lastRowFirstColumn="0" w:lastRowLastColumn="0"/>
            <w:tcW w:w="5351" w:type="dxa"/>
          </w:tcPr>
          <w:p w14:paraId="4BE5F9D3" w14:textId="77777777" w:rsidR="00DE45AF" w:rsidRPr="005B25FC" w:rsidRDefault="00DE45AF" w:rsidP="005B25FC">
            <w:pPr>
              <w:pStyle w:val="TableText"/>
            </w:pPr>
            <w:r w:rsidRPr="005B25FC">
              <w:t>How clearly the idea relates to solar energy and its applications</w:t>
            </w:r>
          </w:p>
        </w:tc>
      </w:tr>
      <w:tr w:rsidR="00DE45AF" w14:paraId="2CE00538" w14:textId="77777777" w:rsidTr="005B25F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0" w:type="dxa"/>
          </w:tcPr>
          <w:p w14:paraId="3BE727A9" w14:textId="77777777" w:rsidR="00DE45AF" w:rsidRPr="005B25FC" w:rsidRDefault="00DE45AF" w:rsidP="005B25FC">
            <w:pPr>
              <w:pStyle w:val="TableText"/>
            </w:pPr>
            <w:r w:rsidRPr="005B25FC">
              <w:t>Innovation and potential</w:t>
            </w:r>
          </w:p>
        </w:tc>
        <w:tc>
          <w:tcPr>
            <w:tcW w:w="1200" w:type="dxa"/>
          </w:tcPr>
          <w:p w14:paraId="2DE958C2" w14:textId="77777777" w:rsidR="00DE45AF" w:rsidRPr="005B25FC" w:rsidRDefault="00DE45AF" w:rsidP="005B25FC">
            <w:pPr>
              <w:pStyle w:val="TableText"/>
              <w:cnfStyle w:val="000000100000" w:firstRow="0" w:lastRow="0" w:firstColumn="0" w:lastColumn="0" w:oddVBand="0" w:evenVBand="0" w:oddHBand="1" w:evenHBand="0" w:firstRowFirstColumn="0" w:firstRowLastColumn="0" w:lastRowFirstColumn="0" w:lastRowLastColumn="0"/>
            </w:pPr>
            <w:r w:rsidRPr="005B25FC">
              <w:t>25%</w:t>
            </w:r>
          </w:p>
        </w:tc>
        <w:tc>
          <w:tcPr>
            <w:cnfStyle w:val="000010000000" w:firstRow="0" w:lastRow="0" w:firstColumn="0" w:lastColumn="0" w:oddVBand="1" w:evenVBand="0" w:oddHBand="0" w:evenHBand="0" w:firstRowFirstColumn="0" w:firstRowLastColumn="0" w:lastRowFirstColumn="0" w:lastRowLastColumn="0"/>
            <w:tcW w:w="5351" w:type="dxa"/>
          </w:tcPr>
          <w:p w14:paraId="6BFEE690" w14:textId="77777777" w:rsidR="00DE45AF" w:rsidRPr="005B25FC" w:rsidRDefault="00DE45AF" w:rsidP="005B25FC">
            <w:pPr>
              <w:pStyle w:val="TableText"/>
            </w:pPr>
            <w:r w:rsidRPr="005B25FC">
              <w:t>The novelty, distinctiveness and potential impact of the proposed solution</w:t>
            </w:r>
          </w:p>
        </w:tc>
      </w:tr>
      <w:tr w:rsidR="00DE45AF" w14:paraId="440AA743" w14:textId="77777777" w:rsidTr="005B25FC">
        <w:tc>
          <w:tcPr>
            <w:cnfStyle w:val="000010000000" w:firstRow="0" w:lastRow="0" w:firstColumn="0" w:lastColumn="0" w:oddVBand="1" w:evenVBand="0" w:oddHBand="0" w:evenHBand="0" w:firstRowFirstColumn="0" w:firstRowLastColumn="0" w:lastRowFirstColumn="0" w:lastRowLastColumn="0"/>
            <w:tcW w:w="2800" w:type="dxa"/>
          </w:tcPr>
          <w:p w14:paraId="29350631" w14:textId="77777777" w:rsidR="00DE45AF" w:rsidRPr="005B25FC" w:rsidRDefault="00DE45AF" w:rsidP="005B25FC">
            <w:pPr>
              <w:pStyle w:val="TableText"/>
            </w:pPr>
            <w:r w:rsidRPr="005B25FC">
              <w:t>Team capacity</w:t>
            </w:r>
          </w:p>
        </w:tc>
        <w:tc>
          <w:tcPr>
            <w:tcW w:w="1200" w:type="dxa"/>
          </w:tcPr>
          <w:p w14:paraId="723B5F43" w14:textId="77777777" w:rsidR="00DE45AF" w:rsidRPr="005B25FC" w:rsidRDefault="00DE45AF" w:rsidP="005B25FC">
            <w:pPr>
              <w:pStyle w:val="TableText"/>
              <w:cnfStyle w:val="000000000000" w:firstRow="0" w:lastRow="0" w:firstColumn="0" w:lastColumn="0" w:oddVBand="0" w:evenVBand="0" w:oddHBand="0" w:evenHBand="0" w:firstRowFirstColumn="0" w:firstRowLastColumn="0" w:lastRowFirstColumn="0" w:lastRowLastColumn="0"/>
            </w:pPr>
            <w:r w:rsidRPr="005B25FC">
              <w:t>25%</w:t>
            </w:r>
          </w:p>
        </w:tc>
        <w:tc>
          <w:tcPr>
            <w:cnfStyle w:val="000010000000" w:firstRow="0" w:lastRow="0" w:firstColumn="0" w:lastColumn="0" w:oddVBand="1" w:evenVBand="0" w:oddHBand="0" w:evenHBand="0" w:firstRowFirstColumn="0" w:firstRowLastColumn="0" w:lastRowFirstColumn="0" w:lastRowLastColumn="0"/>
            <w:tcW w:w="5351" w:type="dxa"/>
          </w:tcPr>
          <w:p w14:paraId="6AC288E5" w14:textId="77777777" w:rsidR="00DE45AF" w:rsidRPr="005B25FC" w:rsidRDefault="00DE45AF" w:rsidP="005B25FC">
            <w:pPr>
              <w:pStyle w:val="TableText"/>
            </w:pPr>
            <w:r w:rsidRPr="005B25FC">
              <w:t>The team's skills, experience and motivation to develop the idea</w:t>
            </w:r>
          </w:p>
        </w:tc>
      </w:tr>
      <w:tr w:rsidR="00DE45AF" w14:paraId="10C1B5DC" w14:textId="77777777" w:rsidTr="005B25F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0" w:type="dxa"/>
          </w:tcPr>
          <w:p w14:paraId="67BF88A8" w14:textId="77777777" w:rsidR="00DE45AF" w:rsidRPr="005B25FC" w:rsidRDefault="00DE45AF" w:rsidP="005B25FC">
            <w:pPr>
              <w:pStyle w:val="TableText"/>
            </w:pPr>
            <w:r w:rsidRPr="005B25FC">
              <w:t>Clarity of presentation</w:t>
            </w:r>
          </w:p>
        </w:tc>
        <w:tc>
          <w:tcPr>
            <w:tcW w:w="1200" w:type="dxa"/>
          </w:tcPr>
          <w:p w14:paraId="39EA94A3" w14:textId="77777777" w:rsidR="00DE45AF" w:rsidRPr="005B25FC" w:rsidRDefault="00DE45AF" w:rsidP="005B25FC">
            <w:pPr>
              <w:pStyle w:val="TableText"/>
              <w:cnfStyle w:val="000000100000" w:firstRow="0" w:lastRow="0" w:firstColumn="0" w:lastColumn="0" w:oddVBand="0" w:evenVBand="0" w:oddHBand="1" w:evenHBand="0" w:firstRowFirstColumn="0" w:firstRowLastColumn="0" w:lastRowFirstColumn="0" w:lastRowLastColumn="0"/>
            </w:pPr>
            <w:r w:rsidRPr="005B25FC">
              <w:t>25%</w:t>
            </w:r>
          </w:p>
        </w:tc>
        <w:tc>
          <w:tcPr>
            <w:cnfStyle w:val="000010000000" w:firstRow="0" w:lastRow="0" w:firstColumn="0" w:lastColumn="0" w:oddVBand="1" w:evenVBand="0" w:oddHBand="0" w:evenHBand="0" w:firstRowFirstColumn="0" w:firstRowLastColumn="0" w:lastRowFirstColumn="0" w:lastRowLastColumn="0"/>
            <w:tcW w:w="5351" w:type="dxa"/>
          </w:tcPr>
          <w:p w14:paraId="7754F180" w14:textId="77777777" w:rsidR="00DE45AF" w:rsidRPr="005B25FC" w:rsidRDefault="00DE45AF" w:rsidP="005B25FC">
            <w:pPr>
              <w:pStyle w:val="TableText"/>
            </w:pPr>
            <w:r w:rsidRPr="005B25FC">
              <w:t>The quality and clarity of the application</w:t>
            </w:r>
          </w:p>
        </w:tc>
      </w:tr>
    </w:tbl>
    <w:p w14:paraId="7B5F6D99" w14:textId="77777777" w:rsidR="00DE45AF" w:rsidRPr="00E266AD" w:rsidRDefault="00DE45AF" w:rsidP="00726585">
      <w:pPr>
        <w:pStyle w:val="Quote"/>
        <w:rPr>
          <w:rStyle w:val="SubtleEmphasis"/>
        </w:rPr>
      </w:pPr>
      <w:r w:rsidRPr="00E266AD">
        <w:rPr>
          <w:rStyle w:val="SubtleEmphasis"/>
          <w:b/>
          <w:bCs/>
        </w:rPr>
        <w:t>Bonus:</w:t>
      </w:r>
      <w:r w:rsidRPr="00E266AD">
        <w:rPr>
          <w:rStyle w:val="SubtleEmphasis"/>
        </w:rPr>
        <w:t xml:space="preserve"> Teams that engage meaningfully with a SolarHub Challenge (Annex 1) or Pre-Design (Annex 2) may receive up to +10% additional score.</w:t>
      </w:r>
    </w:p>
    <w:p w14:paraId="6FCEAA25" w14:textId="3D976AAB" w:rsidR="00DE45AF" w:rsidRPr="00E266AD" w:rsidRDefault="00DE45AF" w:rsidP="00E266AD">
      <w:pPr>
        <w:pStyle w:val="Heading2"/>
      </w:pPr>
      <w:bookmarkStart w:id="43" w:name="_Toc223636915"/>
      <w:bookmarkStart w:id="44" w:name="_Toc223799591"/>
      <w:r w:rsidRPr="00E266AD">
        <w:t>Number of teams selected</w:t>
      </w:r>
      <w:bookmarkEnd w:id="43"/>
      <w:bookmarkEnd w:id="44"/>
    </w:p>
    <w:p w14:paraId="66623F2E" w14:textId="77777777" w:rsidR="00DE45AF" w:rsidRDefault="00DE45AF" w:rsidP="00E266AD">
      <w:pPr>
        <w:spacing w:before="60" w:after="60"/>
        <w:ind w:right="0"/>
      </w:pPr>
      <w:r>
        <w:rPr>
          <w:rFonts w:ascii="Calibri" w:eastAsia="Calibri" w:hAnsi="Calibri" w:cs="Calibri"/>
          <w:sz w:val="22"/>
          <w:szCs w:val="22"/>
        </w:rPr>
        <w:t xml:space="preserve">Up to </w:t>
      </w:r>
      <w:r>
        <w:rPr>
          <w:rFonts w:ascii="Calibri" w:eastAsia="Calibri" w:hAnsi="Calibri" w:cs="Calibri"/>
          <w:b/>
          <w:bCs/>
          <w:sz w:val="22"/>
          <w:szCs w:val="22"/>
        </w:rPr>
        <w:t>30 teams</w:t>
      </w:r>
      <w:r>
        <w:rPr>
          <w:rFonts w:ascii="Calibri" w:eastAsia="Calibri" w:hAnsi="Calibri" w:cs="Calibri"/>
          <w:sz w:val="22"/>
          <w:szCs w:val="22"/>
        </w:rPr>
        <w:t xml:space="preserve"> will be selected to participate in the programme.</w:t>
      </w:r>
    </w:p>
    <w:p w14:paraId="621EBD92" w14:textId="74E3EFAB" w:rsidR="00DE45AF" w:rsidRPr="00E266AD" w:rsidRDefault="00DE45AF" w:rsidP="00E266AD">
      <w:pPr>
        <w:pStyle w:val="Heading2"/>
        <w:ind w:right="0"/>
      </w:pPr>
      <w:bookmarkStart w:id="45" w:name="_Toc223636916"/>
      <w:bookmarkStart w:id="46" w:name="_Toc223799592"/>
      <w:r w:rsidRPr="00E266AD">
        <w:t>Notification</w:t>
      </w:r>
      <w:bookmarkEnd w:id="45"/>
      <w:bookmarkEnd w:id="46"/>
    </w:p>
    <w:p w14:paraId="505B7F87" w14:textId="77777777" w:rsidR="00DE45AF" w:rsidRDefault="00DE45AF" w:rsidP="00E266AD">
      <w:pPr>
        <w:spacing w:before="60" w:after="60"/>
        <w:ind w:right="0"/>
      </w:pPr>
      <w:r>
        <w:rPr>
          <w:rFonts w:ascii="Calibri" w:eastAsia="Calibri" w:hAnsi="Calibri" w:cs="Calibri"/>
          <w:sz w:val="22"/>
          <w:szCs w:val="22"/>
        </w:rPr>
        <w:t>All applicants will be notified of the outcome by email. Selected teams will receive an acceptance letter with onboarding instructions and next steps. Teams not selected will receive brief feedback.</w:t>
      </w:r>
    </w:p>
    <w:p w14:paraId="5A2A2420" w14:textId="77777777" w:rsidR="00EA7FDF" w:rsidRDefault="00EA7FDF">
      <w:pPr>
        <w:ind w:right="0"/>
        <w:jc w:val="left"/>
        <w:rPr>
          <w:rFonts w:ascii="Calibri" w:eastAsiaTheme="majorEastAsia" w:hAnsi="Calibri" w:cs="Calibri"/>
          <w:b/>
          <w:color w:val="EF830C"/>
          <w:sz w:val="38"/>
          <w:szCs w:val="38"/>
        </w:rPr>
      </w:pPr>
      <w:bookmarkStart w:id="47" w:name="_Toc223636917"/>
      <w:r>
        <w:br w:type="page"/>
      </w:r>
    </w:p>
    <w:p w14:paraId="43B0B730" w14:textId="3E443821" w:rsidR="00DE45AF" w:rsidRPr="00C07B9C" w:rsidRDefault="00DE45AF" w:rsidP="00C07B9C">
      <w:pPr>
        <w:pStyle w:val="Heading1"/>
      </w:pPr>
      <w:bookmarkStart w:id="48" w:name="_Toc223799593"/>
      <w:r w:rsidRPr="00C07B9C">
        <w:lastRenderedPageBreak/>
        <w:t>Programme Activities</w:t>
      </w:r>
      <w:bookmarkEnd w:id="47"/>
      <w:bookmarkEnd w:id="48"/>
    </w:p>
    <w:p w14:paraId="6D7091D0" w14:textId="414B14A9" w:rsidR="00DE45AF" w:rsidRPr="00C07B9C" w:rsidRDefault="00DE45AF" w:rsidP="00C07B9C">
      <w:pPr>
        <w:pStyle w:val="Heading2"/>
      </w:pPr>
      <w:bookmarkStart w:id="49" w:name="_Toc223636918"/>
      <w:bookmarkStart w:id="50" w:name="_Toc223799594"/>
      <w:r w:rsidRPr="00C07B9C">
        <w:t>Onboarding Webinar</w:t>
      </w:r>
      <w:bookmarkEnd w:id="49"/>
      <w:bookmarkEnd w:id="50"/>
    </w:p>
    <w:p w14:paraId="1296CF8D" w14:textId="77777777" w:rsidR="00DE45AF" w:rsidRDefault="00DE45AF" w:rsidP="00C07B9C">
      <w:pPr>
        <w:pStyle w:val="BodyText"/>
      </w:pPr>
      <w:r>
        <w:rPr>
          <w:rFonts w:eastAsia="Calibri"/>
        </w:rPr>
        <w:t>A live online session held in early June 2026 for all selected teams. Covers programme structure, how to access training, how to book coaching, pitch submission requirements, and what to expect at the final event. Teams unable to attend live must watch the recording within 2 weeks.</w:t>
      </w:r>
    </w:p>
    <w:p w14:paraId="3EA518C8" w14:textId="78645F79" w:rsidR="00DE45AF" w:rsidRPr="00C07B9C" w:rsidRDefault="00DE45AF" w:rsidP="00C07B9C">
      <w:pPr>
        <w:pStyle w:val="Heading2"/>
      </w:pPr>
      <w:bookmarkStart w:id="51" w:name="_Toc223636919"/>
      <w:bookmarkStart w:id="52" w:name="_Toc223799595"/>
      <w:r w:rsidRPr="00C07B9C">
        <w:t>Training Academy</w:t>
      </w:r>
      <w:bookmarkEnd w:id="51"/>
      <w:bookmarkEnd w:id="52"/>
    </w:p>
    <w:p w14:paraId="5EB49236" w14:textId="77777777" w:rsidR="00DE45AF" w:rsidRDefault="00DE45AF" w:rsidP="00C07B9C">
      <w:pPr>
        <w:pStyle w:val="BodyText"/>
      </w:pPr>
      <w:r>
        <w:rPr>
          <w:rFonts w:eastAsia="Calibri"/>
        </w:rPr>
        <w:t>A curated library of on-demand training content, accessible throughout the programme. Topics include:</w:t>
      </w:r>
    </w:p>
    <w:p w14:paraId="505A0E7D" w14:textId="77777777" w:rsidR="00DE45AF" w:rsidRDefault="00DE45AF" w:rsidP="00C07B9C">
      <w:pPr>
        <w:pStyle w:val="ListBullet"/>
      </w:pPr>
      <w:r>
        <w:rPr>
          <w:rFonts w:eastAsia="Calibri"/>
        </w:rPr>
        <w:t>Business Foundations for Solar Energy Startups</w:t>
      </w:r>
    </w:p>
    <w:p w14:paraId="29EAA854" w14:textId="77777777" w:rsidR="00DE45AF" w:rsidRDefault="00DE45AF" w:rsidP="00C07B9C">
      <w:pPr>
        <w:pStyle w:val="ListBullet"/>
      </w:pPr>
      <w:r>
        <w:rPr>
          <w:rFonts w:eastAsia="Calibri"/>
        </w:rPr>
        <w:t>Market Analysis and Strategy</w:t>
      </w:r>
    </w:p>
    <w:p w14:paraId="2A486CF8" w14:textId="77777777" w:rsidR="00DE45AF" w:rsidRDefault="00DE45AF" w:rsidP="00C07B9C">
      <w:pPr>
        <w:pStyle w:val="ListBullet"/>
      </w:pPr>
      <w:r>
        <w:rPr>
          <w:rFonts w:eastAsia="Calibri"/>
        </w:rPr>
        <w:t>Business Model Development</w:t>
      </w:r>
    </w:p>
    <w:p w14:paraId="37892064" w14:textId="77777777" w:rsidR="00DE45AF" w:rsidRDefault="00DE45AF" w:rsidP="00C07B9C">
      <w:pPr>
        <w:pStyle w:val="ListBullet"/>
      </w:pPr>
      <w:r>
        <w:rPr>
          <w:rFonts w:eastAsia="Calibri"/>
        </w:rPr>
        <w:t>Financial Planning and Management</w:t>
      </w:r>
    </w:p>
    <w:p w14:paraId="22AC5BF2" w14:textId="77777777" w:rsidR="00DE45AF" w:rsidRDefault="00DE45AF" w:rsidP="00C07B9C">
      <w:pPr>
        <w:pStyle w:val="ListBullet"/>
      </w:pPr>
      <w:r>
        <w:rPr>
          <w:rFonts w:eastAsia="Calibri"/>
        </w:rPr>
        <w:t>Pitching and Communication Skills</w:t>
      </w:r>
    </w:p>
    <w:p w14:paraId="49500E8F" w14:textId="77777777" w:rsidR="00DE45AF" w:rsidRDefault="00DE45AF" w:rsidP="00C07B9C">
      <w:pPr>
        <w:pStyle w:val="ListBullet"/>
      </w:pPr>
      <w:r>
        <w:rPr>
          <w:rFonts w:eastAsia="Calibri"/>
        </w:rPr>
        <w:t>ESG and Sustainability in Solar Energy</w:t>
      </w:r>
    </w:p>
    <w:p w14:paraId="1F4B4DE8" w14:textId="77777777" w:rsidR="00DE45AF" w:rsidRDefault="00DE45AF" w:rsidP="00C07B9C">
      <w:pPr>
        <w:pStyle w:val="ListBullet"/>
      </w:pPr>
      <w:r>
        <w:rPr>
          <w:rFonts w:eastAsia="Calibri"/>
        </w:rPr>
        <w:t>Technical modules on solar energy technologies (content defined by technical partners)</w:t>
      </w:r>
    </w:p>
    <w:p w14:paraId="25A5A1A8" w14:textId="77777777" w:rsidR="00DE45AF" w:rsidRDefault="00DE45AF" w:rsidP="00DE45AF">
      <w:pPr>
        <w:spacing w:before="60" w:after="60"/>
      </w:pPr>
      <w:r>
        <w:rPr>
          <w:rFonts w:ascii="Calibri" w:eastAsia="Calibri" w:hAnsi="Calibri" w:cs="Calibri"/>
          <w:sz w:val="22"/>
          <w:szCs w:val="22"/>
        </w:rPr>
        <w:t>Access is self-paced. Teams are encouraged to complete a minimum of 2 modules. The Training Academy remains accessible for the duration of the programme.</w:t>
      </w:r>
    </w:p>
    <w:p w14:paraId="5E37758F" w14:textId="15B162B9" w:rsidR="00DE45AF" w:rsidRPr="00C07B9C" w:rsidRDefault="00DE45AF" w:rsidP="00C07B9C">
      <w:pPr>
        <w:pStyle w:val="Heading2"/>
      </w:pPr>
      <w:bookmarkStart w:id="53" w:name="_Toc223636920"/>
      <w:bookmarkStart w:id="54" w:name="_Toc223799596"/>
      <w:r w:rsidRPr="00C07B9C">
        <w:t>Coaching and Mentoring</w:t>
      </w:r>
      <w:bookmarkEnd w:id="53"/>
      <w:bookmarkEnd w:id="54"/>
    </w:p>
    <w:p w14:paraId="10A5CC63" w14:textId="77777777" w:rsidR="00DE45AF" w:rsidRDefault="00DE45AF" w:rsidP="00DE45AF">
      <w:pPr>
        <w:spacing w:before="60" w:after="60"/>
      </w:pPr>
      <w:r>
        <w:rPr>
          <w:rFonts w:ascii="Calibri" w:eastAsia="Calibri" w:hAnsi="Calibri" w:cs="Calibri"/>
          <w:sz w:val="22"/>
          <w:szCs w:val="22"/>
        </w:rPr>
        <w:t>Every selected team is entitled to:</w:t>
      </w:r>
    </w:p>
    <w:p w14:paraId="439EB8D9" w14:textId="77532BAC" w:rsidR="00DE45AF" w:rsidRDefault="00DE45AF" w:rsidP="00332A24">
      <w:pPr>
        <w:pStyle w:val="ListBullet"/>
      </w:pPr>
      <w:r>
        <w:rPr>
          <w:rFonts w:eastAsia="Calibri"/>
          <w:b/>
          <w:bCs/>
        </w:rPr>
        <w:t>At least 1 coaching session</w:t>
      </w:r>
      <w:r>
        <w:rPr>
          <w:rFonts w:eastAsia="Calibri"/>
        </w:rPr>
        <w:t xml:space="preserve"> (minimum 1.5 hours) with a SolarHub business coach </w:t>
      </w:r>
      <w:r w:rsidR="00CC68EE">
        <w:rPr>
          <w:rFonts w:eastAsia="Calibri"/>
        </w:rPr>
        <w:t>(</w:t>
      </w:r>
      <w:r>
        <w:rPr>
          <w:rFonts w:eastAsia="Calibri"/>
        </w:rPr>
        <w:t>mandatory</w:t>
      </w:r>
      <w:r w:rsidR="00CC68EE">
        <w:rPr>
          <w:rFonts w:eastAsia="Calibri"/>
        </w:rPr>
        <w:t>).</w:t>
      </w:r>
    </w:p>
    <w:p w14:paraId="3B26303A" w14:textId="10AD4791" w:rsidR="00DE45AF" w:rsidRDefault="00DE45AF" w:rsidP="00332A24">
      <w:pPr>
        <w:pStyle w:val="ListBullet"/>
      </w:pPr>
      <w:r>
        <w:rPr>
          <w:rFonts w:eastAsia="Calibri"/>
          <w:b/>
          <w:bCs/>
        </w:rPr>
        <w:t xml:space="preserve">Up to </w:t>
      </w:r>
      <w:r w:rsidR="00CC68EE">
        <w:rPr>
          <w:rFonts w:eastAsia="Calibri"/>
          <w:b/>
          <w:bCs/>
        </w:rPr>
        <w:t>3</w:t>
      </w:r>
      <w:r>
        <w:rPr>
          <w:rFonts w:eastAsia="Calibri"/>
          <w:b/>
          <w:bCs/>
        </w:rPr>
        <w:t xml:space="preserve"> hours total</w:t>
      </w:r>
      <w:r>
        <w:rPr>
          <w:rFonts w:eastAsia="Calibri"/>
        </w:rPr>
        <w:t xml:space="preserve"> of business coaching</w:t>
      </w:r>
      <w:r w:rsidR="00CC68EE">
        <w:rPr>
          <w:rFonts w:eastAsia="Calibri"/>
        </w:rPr>
        <w:t>,</w:t>
      </w:r>
      <w:r>
        <w:rPr>
          <w:rFonts w:eastAsia="Calibri"/>
        </w:rPr>
        <w:t xml:space="preserve"> available on request</w:t>
      </w:r>
      <w:r w:rsidR="00CC68EE">
        <w:rPr>
          <w:rFonts w:eastAsia="Calibri"/>
        </w:rPr>
        <w:t>.</w:t>
      </w:r>
    </w:p>
    <w:p w14:paraId="43150147" w14:textId="32DAAC1D" w:rsidR="00DE45AF" w:rsidRDefault="00DE45AF" w:rsidP="00332A24">
      <w:pPr>
        <w:pStyle w:val="ListBullet"/>
      </w:pPr>
      <w:r>
        <w:rPr>
          <w:rFonts w:eastAsia="Calibri"/>
          <w:b/>
          <w:bCs/>
        </w:rPr>
        <w:t xml:space="preserve">Up to </w:t>
      </w:r>
      <w:r w:rsidR="00CC68EE">
        <w:rPr>
          <w:rFonts w:eastAsia="Calibri"/>
          <w:b/>
          <w:bCs/>
        </w:rPr>
        <w:t>3</w:t>
      </w:r>
      <w:r>
        <w:rPr>
          <w:rFonts w:eastAsia="Calibri"/>
          <w:b/>
          <w:bCs/>
        </w:rPr>
        <w:t xml:space="preserve"> hours</w:t>
      </w:r>
      <w:r>
        <w:rPr>
          <w:rFonts w:eastAsia="Calibri"/>
        </w:rPr>
        <w:t xml:space="preserve"> of technical mentoring with solar energy subject matter experts</w:t>
      </w:r>
      <w:r w:rsidR="00CC68EE">
        <w:rPr>
          <w:rFonts w:eastAsia="Calibri"/>
        </w:rPr>
        <w:t xml:space="preserve">, </w:t>
      </w:r>
      <w:r>
        <w:rPr>
          <w:rFonts w:eastAsia="Calibri"/>
        </w:rPr>
        <w:t>available on request</w:t>
      </w:r>
    </w:p>
    <w:p w14:paraId="5CC3BB85" w14:textId="77777777" w:rsidR="00DE45AF" w:rsidRDefault="00DE45AF" w:rsidP="00DE45AF">
      <w:pPr>
        <w:spacing w:before="60" w:after="60"/>
      </w:pPr>
      <w:r>
        <w:rPr>
          <w:rFonts w:ascii="Calibri" w:eastAsia="Calibri" w:hAnsi="Calibri" w:cs="Calibri"/>
          <w:sz w:val="22"/>
          <w:szCs w:val="22"/>
        </w:rPr>
        <w:t>All sessions are held online (video call). Teams book sessions through the programme coordinator after onboarding.</w:t>
      </w:r>
    </w:p>
    <w:p w14:paraId="5BFDCB62" w14:textId="26E4366E" w:rsidR="00DE45AF" w:rsidRPr="00CC68EE" w:rsidRDefault="00DE45AF" w:rsidP="00CC68EE">
      <w:pPr>
        <w:pStyle w:val="Heading2"/>
      </w:pPr>
      <w:bookmarkStart w:id="55" w:name="_Toc223636921"/>
      <w:bookmarkStart w:id="56" w:name="_Toc223799597"/>
      <w:r w:rsidRPr="00CC68EE">
        <w:t>Pitch Submission</w:t>
      </w:r>
      <w:bookmarkEnd w:id="55"/>
      <w:bookmarkEnd w:id="56"/>
    </w:p>
    <w:p w14:paraId="32706849" w14:textId="576C2DD5" w:rsidR="00DE45AF" w:rsidRDefault="00DE45AF" w:rsidP="00F629E0">
      <w:pPr>
        <w:spacing w:before="60" w:after="60"/>
        <w:ind w:right="0"/>
      </w:pPr>
      <w:r>
        <w:rPr>
          <w:rFonts w:ascii="Calibri" w:eastAsia="Calibri" w:hAnsi="Calibri" w:cs="Calibri"/>
          <w:sz w:val="22"/>
          <w:szCs w:val="22"/>
        </w:rPr>
        <w:t xml:space="preserve">All selected teams must prepare and submit a pitch presentation by the programme deadline (October 2026, exact date confirmed at onboarding). Pitches will be </w:t>
      </w:r>
      <w:r>
        <w:rPr>
          <w:rFonts w:ascii="Calibri" w:eastAsia="Calibri" w:hAnsi="Calibri" w:cs="Calibri"/>
          <w:b/>
          <w:bCs/>
          <w:sz w:val="22"/>
          <w:szCs w:val="22"/>
        </w:rPr>
        <w:t>published on the SolarHub website</w:t>
      </w:r>
      <w:r>
        <w:rPr>
          <w:rFonts w:ascii="Calibri" w:eastAsia="Calibri" w:hAnsi="Calibri" w:cs="Calibri"/>
          <w:sz w:val="22"/>
          <w:szCs w:val="22"/>
        </w:rPr>
        <w:t>, giving teams visibility across the SolarHub ecosystem and beyond. There is no single required format</w:t>
      </w:r>
      <w:r w:rsidR="00F77D09">
        <w:rPr>
          <w:rFonts w:ascii="Calibri" w:eastAsia="Calibri" w:hAnsi="Calibri" w:cs="Calibri"/>
          <w:sz w:val="22"/>
          <w:szCs w:val="22"/>
        </w:rPr>
        <w:t>,</w:t>
      </w:r>
      <w:r>
        <w:rPr>
          <w:rFonts w:ascii="Calibri" w:eastAsia="Calibri" w:hAnsi="Calibri" w:cs="Calibri"/>
          <w:sz w:val="22"/>
          <w:szCs w:val="22"/>
        </w:rPr>
        <w:t xml:space="preserve"> teams should present their idea, the problem it solves, and their progress clearly and concisely.</w:t>
      </w:r>
      <w:r w:rsidR="00F77D09">
        <w:rPr>
          <w:rFonts w:ascii="Calibri" w:eastAsia="Calibri" w:hAnsi="Calibri" w:cs="Calibri"/>
          <w:sz w:val="22"/>
          <w:szCs w:val="22"/>
        </w:rPr>
        <w:t xml:space="preserve"> Support material and templates will be provided.</w:t>
      </w:r>
    </w:p>
    <w:p w14:paraId="1D5D91C3" w14:textId="7ED149F8" w:rsidR="00DE45AF" w:rsidRPr="00CC68EE" w:rsidRDefault="00DE45AF" w:rsidP="00CC68EE">
      <w:pPr>
        <w:pStyle w:val="Heading2"/>
      </w:pPr>
      <w:bookmarkStart w:id="57" w:name="_Toc223636922"/>
      <w:bookmarkStart w:id="58" w:name="_Toc223799598"/>
      <w:r w:rsidRPr="00CC68EE">
        <w:t>Final Online Pitching Event (Nov 2026)</w:t>
      </w:r>
      <w:bookmarkEnd w:id="57"/>
      <w:bookmarkEnd w:id="58"/>
    </w:p>
    <w:p w14:paraId="29ADA621" w14:textId="77777777" w:rsidR="00DE45AF" w:rsidRDefault="00DE45AF" w:rsidP="00DE45AF">
      <w:pPr>
        <w:spacing w:before="60" w:after="60"/>
      </w:pPr>
      <w:r>
        <w:rPr>
          <w:rFonts w:ascii="Calibri" w:eastAsia="Calibri" w:hAnsi="Calibri" w:cs="Calibri"/>
          <w:b/>
          <w:bCs/>
          <w:sz w:val="22"/>
          <w:szCs w:val="22"/>
        </w:rPr>
        <w:t>The best 6 teams</w:t>
      </w:r>
      <w:r>
        <w:rPr>
          <w:rFonts w:ascii="Calibri" w:eastAsia="Calibri" w:hAnsi="Calibri" w:cs="Calibri"/>
          <w:sz w:val="22"/>
          <w:szCs w:val="22"/>
        </w:rPr>
        <w:t xml:space="preserve"> are selected from all submitted pitches and invited to present live at the Final Online Pitching Event in November 2026.</w:t>
      </w:r>
    </w:p>
    <w:p w14:paraId="05CB13FD" w14:textId="77777777" w:rsidR="00DE45AF" w:rsidRDefault="00DE45AF" w:rsidP="00F77D09">
      <w:pPr>
        <w:pStyle w:val="ListBullet"/>
      </w:pPr>
      <w:r>
        <w:rPr>
          <w:rFonts w:eastAsia="Calibri"/>
          <w:b/>
          <w:bCs/>
        </w:rPr>
        <w:t xml:space="preserve">Format: </w:t>
      </w:r>
      <w:r>
        <w:rPr>
          <w:rFonts w:eastAsia="Calibri"/>
        </w:rPr>
        <w:t>10-minute presentation + 5-minute Q&amp;A</w:t>
      </w:r>
    </w:p>
    <w:p w14:paraId="5ACA75C6" w14:textId="77777777" w:rsidR="00DE45AF" w:rsidRDefault="00DE45AF" w:rsidP="00F77D09">
      <w:pPr>
        <w:pStyle w:val="ListBullet"/>
      </w:pPr>
      <w:r>
        <w:rPr>
          <w:rFonts w:eastAsia="Calibri"/>
          <w:b/>
          <w:bCs/>
        </w:rPr>
        <w:t xml:space="preserve">Audience: </w:t>
      </w:r>
      <w:r>
        <w:rPr>
          <w:rFonts w:eastAsia="Calibri"/>
        </w:rPr>
        <w:t>SolarHub jury, invited investors, VCs, industry stakeholders and ecosystem partners</w:t>
      </w:r>
    </w:p>
    <w:p w14:paraId="241514DB" w14:textId="77777777" w:rsidR="00DE45AF" w:rsidRDefault="00DE45AF" w:rsidP="00F77D09">
      <w:pPr>
        <w:pStyle w:val="ListBullet"/>
      </w:pPr>
      <w:r>
        <w:rPr>
          <w:rFonts w:eastAsia="Calibri"/>
          <w:b/>
          <w:bCs/>
        </w:rPr>
        <w:t xml:space="preserve">Evaluation: </w:t>
      </w:r>
      <w:r>
        <w:rPr>
          <w:rFonts w:eastAsia="Calibri"/>
        </w:rPr>
        <w:t>A jury of SolarHub experts and invited external stakeholders will assess the presentations</w:t>
      </w:r>
    </w:p>
    <w:p w14:paraId="57CDECED" w14:textId="77777777" w:rsidR="00DE45AF" w:rsidRDefault="00DE45AF" w:rsidP="00F77D09">
      <w:pPr>
        <w:pStyle w:val="ListBullet"/>
      </w:pPr>
      <w:r>
        <w:rPr>
          <w:rFonts w:eastAsia="Calibri"/>
        </w:rPr>
        <w:t xml:space="preserve">The </w:t>
      </w:r>
      <w:r>
        <w:rPr>
          <w:rFonts w:eastAsia="Calibri"/>
          <w:b/>
          <w:bCs/>
        </w:rPr>
        <w:t>top 3 teams</w:t>
      </w:r>
      <w:r>
        <w:rPr>
          <w:rFonts w:eastAsia="Calibri"/>
        </w:rPr>
        <w:t xml:space="preserve"> from the live event will be invited to present in person at the SolarHub Final Conference</w:t>
      </w:r>
    </w:p>
    <w:p w14:paraId="344A2B92" w14:textId="77777777" w:rsidR="00DE45AF" w:rsidRDefault="00DE45AF" w:rsidP="00A47567">
      <w:pPr>
        <w:pStyle w:val="BodyText"/>
      </w:pPr>
      <w:r>
        <w:rPr>
          <w:rFonts w:ascii="Calibri" w:eastAsia="Calibri" w:hAnsi="Calibri" w:cs="Calibri"/>
          <w:sz w:val="22"/>
          <w:szCs w:val="22"/>
        </w:rPr>
        <w:lastRenderedPageBreak/>
        <w:t>Selection of the 6 teams for the final event will be based on pitch quality, innovation, and programme engagement. All teams will be informed of the selection outcome at least 3 weeks before the event.</w:t>
      </w:r>
    </w:p>
    <w:p w14:paraId="1C7641E7" w14:textId="3DE0CBB9" w:rsidR="00DE45AF" w:rsidRPr="00A47567" w:rsidRDefault="00DE45AF" w:rsidP="00A47567">
      <w:pPr>
        <w:pStyle w:val="Heading2"/>
      </w:pPr>
      <w:bookmarkStart w:id="59" w:name="_Toc223636923"/>
      <w:bookmarkStart w:id="60" w:name="_Toc223799599"/>
      <w:r w:rsidRPr="00A47567">
        <w:t>SolarHub Final Conference</w:t>
      </w:r>
      <w:bookmarkEnd w:id="59"/>
      <w:r w:rsidR="00652C06">
        <w:t xml:space="preserve"> (Nov / Dec 2026)</w:t>
      </w:r>
      <w:bookmarkEnd w:id="60"/>
    </w:p>
    <w:p w14:paraId="7FCB07CA" w14:textId="2B828801" w:rsidR="00DE45AF" w:rsidRDefault="00DE45AF" w:rsidP="00DE45AF">
      <w:pPr>
        <w:spacing w:before="60" w:after="60"/>
      </w:pPr>
      <w:r>
        <w:rPr>
          <w:rFonts w:ascii="Calibri" w:eastAsia="Calibri" w:hAnsi="Calibri" w:cs="Calibri"/>
          <w:sz w:val="22"/>
          <w:szCs w:val="22"/>
        </w:rPr>
        <w:t xml:space="preserve">The top 3 teams from the Final Online Pitching Event are invited to present in person at the SolarHub Final Conference in </w:t>
      </w:r>
      <w:r w:rsidR="00652C06">
        <w:rPr>
          <w:rFonts w:ascii="Calibri" w:eastAsia="Calibri" w:hAnsi="Calibri" w:cs="Calibri"/>
          <w:sz w:val="22"/>
          <w:szCs w:val="22"/>
        </w:rPr>
        <w:t xml:space="preserve">November / </w:t>
      </w:r>
      <w:r>
        <w:rPr>
          <w:rFonts w:ascii="Calibri" w:eastAsia="Calibri" w:hAnsi="Calibri" w:cs="Calibri"/>
          <w:sz w:val="22"/>
          <w:szCs w:val="22"/>
        </w:rPr>
        <w:t>December 2026</w:t>
      </w:r>
      <w:r w:rsidR="00A47567">
        <w:rPr>
          <w:rFonts w:ascii="Calibri" w:eastAsia="Calibri" w:hAnsi="Calibri" w:cs="Calibri"/>
          <w:sz w:val="22"/>
          <w:szCs w:val="22"/>
        </w:rPr>
        <w:t>,</w:t>
      </w:r>
      <w:r>
        <w:rPr>
          <w:rFonts w:ascii="Calibri" w:eastAsia="Calibri" w:hAnsi="Calibri" w:cs="Calibri"/>
          <w:sz w:val="22"/>
          <w:szCs w:val="22"/>
        </w:rPr>
        <w:t xml:space="preserve"> a high-visibility closing event for the SolarHub project attended by consortium partners, industry, investors and European Commission representatives.</w:t>
      </w:r>
    </w:p>
    <w:p w14:paraId="2AF6DE86" w14:textId="4E86EDFC" w:rsidR="00DE45AF" w:rsidRDefault="00DE45AF" w:rsidP="00652C06">
      <w:pPr>
        <w:pStyle w:val="ListBullet"/>
      </w:pPr>
      <w:r>
        <w:rPr>
          <w:rFonts w:eastAsia="Calibri"/>
        </w:rPr>
        <w:t>Travel support for in-person attendance may be available</w:t>
      </w:r>
      <w:r w:rsidR="00652C06">
        <w:rPr>
          <w:rFonts w:eastAsia="Calibri"/>
        </w:rPr>
        <w:t xml:space="preserve">, </w:t>
      </w:r>
      <w:r>
        <w:rPr>
          <w:rFonts w:eastAsia="Calibri"/>
        </w:rPr>
        <w:t>details to be confirmed closer to the event</w:t>
      </w:r>
    </w:p>
    <w:p w14:paraId="5BC3842F" w14:textId="77777777" w:rsidR="00DE45AF" w:rsidRDefault="00DE45AF" w:rsidP="00652C06">
      <w:pPr>
        <w:pStyle w:val="ListBullet"/>
      </w:pPr>
      <w:r>
        <w:rPr>
          <w:rFonts w:eastAsia="Calibri"/>
        </w:rPr>
        <w:t>Invitations will be communicated at least 3 weeks before the conference</w:t>
      </w:r>
    </w:p>
    <w:p w14:paraId="76B2E02E" w14:textId="77777777" w:rsidR="00DE45AF" w:rsidRDefault="00DE45AF" w:rsidP="00DE45AF">
      <w:r>
        <w:br w:type="page"/>
      </w:r>
    </w:p>
    <w:p w14:paraId="474F2E23" w14:textId="3CA27203" w:rsidR="00DE45AF" w:rsidRPr="00652C06" w:rsidRDefault="00DE45AF" w:rsidP="00652C06">
      <w:pPr>
        <w:pStyle w:val="Heading1"/>
      </w:pPr>
      <w:bookmarkStart w:id="61" w:name="_Toc223636924"/>
      <w:bookmarkStart w:id="62" w:name="_Toc223799600"/>
      <w:r w:rsidRPr="00652C06">
        <w:lastRenderedPageBreak/>
        <w:t>Intellectual Property</w:t>
      </w:r>
      <w:bookmarkEnd w:id="61"/>
      <w:bookmarkEnd w:id="62"/>
    </w:p>
    <w:p w14:paraId="43A9BE12" w14:textId="0DCF114A" w:rsidR="00DE45AF" w:rsidRPr="00652C06" w:rsidRDefault="00DE45AF" w:rsidP="00652C06">
      <w:pPr>
        <w:pStyle w:val="BodyText"/>
      </w:pPr>
      <w:r w:rsidRPr="00652C06">
        <w:rPr>
          <w:rFonts w:eastAsia="Calibri"/>
        </w:rPr>
        <w:t>Participants retain full ownership of their intellectual property. Participation in IGNITION 2026 does not transfer any IP rights to SolarHub, its consortium partners, or the European Commission. If teams engage with SolarHub Pre-Designs or Challenges, the engagement is for inspiration and development purposes only</w:t>
      </w:r>
      <w:r w:rsidR="00652C06">
        <w:rPr>
          <w:rFonts w:eastAsia="Calibri"/>
        </w:rPr>
        <w:t>,</w:t>
      </w:r>
      <w:r w:rsidRPr="00652C06">
        <w:rPr>
          <w:rFonts w:eastAsia="Calibri"/>
        </w:rPr>
        <w:t xml:space="preserve"> no licensing obligations or IP transfer arise from such use. Teams are responsible for ensuring their submissions do not infringe third-party intellectual property rights.</w:t>
      </w:r>
    </w:p>
    <w:p w14:paraId="61ED8BB5" w14:textId="179A4AC1" w:rsidR="00DE45AF" w:rsidRPr="00652C06" w:rsidRDefault="00DE45AF" w:rsidP="00652C06">
      <w:pPr>
        <w:pStyle w:val="Heading1"/>
      </w:pPr>
      <w:bookmarkStart w:id="63" w:name="_Toc223636925"/>
      <w:bookmarkStart w:id="64" w:name="_Toc223799601"/>
      <w:r w:rsidRPr="00652C06">
        <w:t>Data Protection and Confidentiality</w:t>
      </w:r>
      <w:bookmarkEnd w:id="63"/>
      <w:bookmarkEnd w:id="64"/>
    </w:p>
    <w:p w14:paraId="7115906B" w14:textId="5FEAE0F5" w:rsidR="00DE45AF" w:rsidRPr="00652C06" w:rsidRDefault="00DE45AF" w:rsidP="00652C06">
      <w:pPr>
        <w:pStyle w:val="BodyText"/>
      </w:pPr>
      <w:r w:rsidRPr="00652C06">
        <w:rPr>
          <w:rFonts w:eastAsia="Calibri"/>
        </w:rPr>
        <w:t xml:space="preserve">Personal data collected through the F6S platform is processed in accordance with the General Data Protection Regulation (EU 2016/679 </w:t>
      </w:r>
      <w:r w:rsidR="00652C06">
        <w:rPr>
          <w:rFonts w:eastAsia="Calibri"/>
        </w:rPr>
        <w:t>-</w:t>
      </w:r>
      <w:r w:rsidRPr="00652C06">
        <w:rPr>
          <w:rFonts w:eastAsia="Calibri"/>
        </w:rPr>
        <w:t xml:space="preserve"> GDPR). SolarHub consortium partners act as data controllers for the purpose of evaluating and managing applications. For the F6S platform's privacy policy and data security measures, refer to: https://www.f6s.com/privacy-policy</w:t>
      </w:r>
    </w:p>
    <w:p w14:paraId="635247C3" w14:textId="77777777" w:rsidR="00DE45AF" w:rsidRPr="00652C06" w:rsidRDefault="00DE45AF" w:rsidP="00652C06">
      <w:pPr>
        <w:pStyle w:val="BodyText"/>
      </w:pPr>
      <w:r w:rsidRPr="00652C06">
        <w:rPr>
          <w:rFonts w:eastAsia="Calibri"/>
        </w:rPr>
        <w:t>All applications are treated as confidential. Independent evaluators involved in the selection process sign non-disclosure agreements (NDAs). A list of applicants will be shared with the European Commission for transparency and reporting purposes, in line with the project's grant agreement obligations.</w:t>
      </w:r>
    </w:p>
    <w:p w14:paraId="6FE2F70C" w14:textId="3D4A8840" w:rsidR="00DE45AF" w:rsidRPr="007C3803" w:rsidRDefault="00DE45AF" w:rsidP="007C3803">
      <w:pPr>
        <w:pStyle w:val="Heading1"/>
      </w:pPr>
      <w:bookmarkStart w:id="65" w:name="_Toc223636926"/>
      <w:bookmarkStart w:id="66" w:name="_Toc223799602"/>
      <w:r w:rsidRPr="007C3803">
        <w:t>Contact and Further Information</w:t>
      </w:r>
      <w:bookmarkEnd w:id="65"/>
      <w:bookmarkEnd w:id="66"/>
    </w:p>
    <w:tbl>
      <w:tblPr>
        <w:tblStyle w:val="PlainTable1"/>
        <w:tblW w:w="9072" w:type="dxa"/>
        <w:tblLook w:val="0000" w:firstRow="0" w:lastRow="0" w:firstColumn="0" w:lastColumn="0" w:noHBand="0" w:noVBand="0"/>
      </w:tblPr>
      <w:tblGrid>
        <w:gridCol w:w="2800"/>
        <w:gridCol w:w="6272"/>
      </w:tblGrid>
      <w:tr w:rsidR="00DE45AF" w:rsidRPr="007C3803" w14:paraId="53A8E027" w14:textId="77777777" w:rsidTr="007C380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0" w:type="dxa"/>
            <w:vAlign w:val="center"/>
          </w:tcPr>
          <w:p w14:paraId="712C7221" w14:textId="77777777" w:rsidR="00DE45AF" w:rsidRPr="007C3803" w:rsidRDefault="00DE45AF" w:rsidP="007C3803">
            <w:pPr>
              <w:pStyle w:val="TableText"/>
              <w:rPr>
                <w:b/>
                <w:bCs/>
              </w:rPr>
            </w:pPr>
            <w:r w:rsidRPr="007C3803">
              <w:rPr>
                <w:b/>
                <w:bCs/>
              </w:rPr>
              <w:t>Programme website</w:t>
            </w:r>
          </w:p>
        </w:tc>
        <w:tc>
          <w:tcPr>
            <w:tcW w:w="6272" w:type="dxa"/>
            <w:vAlign w:val="center"/>
          </w:tcPr>
          <w:p w14:paraId="5123560C" w14:textId="77777777" w:rsidR="00DE45AF" w:rsidRPr="007C3803" w:rsidRDefault="00DE45AF" w:rsidP="007C3803">
            <w:pPr>
              <w:pStyle w:val="TableText"/>
              <w:cnfStyle w:val="000000100000" w:firstRow="0" w:lastRow="0" w:firstColumn="0" w:lastColumn="0" w:oddVBand="0" w:evenVBand="0" w:oddHBand="1" w:evenHBand="0" w:firstRowFirstColumn="0" w:firstRowLastColumn="0" w:lastRowFirstColumn="0" w:lastRowLastColumn="0"/>
            </w:pPr>
            <w:r w:rsidRPr="007C3803">
              <w:t>https://horizonsolarhub.eu</w:t>
            </w:r>
          </w:p>
        </w:tc>
      </w:tr>
      <w:tr w:rsidR="00DE45AF" w:rsidRPr="007C3803" w14:paraId="32B19DA6" w14:textId="77777777" w:rsidTr="007C3803">
        <w:tc>
          <w:tcPr>
            <w:cnfStyle w:val="000010000000" w:firstRow="0" w:lastRow="0" w:firstColumn="0" w:lastColumn="0" w:oddVBand="1" w:evenVBand="0" w:oddHBand="0" w:evenHBand="0" w:firstRowFirstColumn="0" w:firstRowLastColumn="0" w:lastRowFirstColumn="0" w:lastRowLastColumn="0"/>
            <w:tcW w:w="2800" w:type="dxa"/>
            <w:vAlign w:val="center"/>
          </w:tcPr>
          <w:p w14:paraId="10AC1130" w14:textId="77777777" w:rsidR="00DE45AF" w:rsidRPr="007C3803" w:rsidRDefault="00DE45AF" w:rsidP="007C3803">
            <w:pPr>
              <w:pStyle w:val="TableText"/>
              <w:rPr>
                <w:b/>
                <w:bCs/>
              </w:rPr>
            </w:pPr>
            <w:r w:rsidRPr="007C3803">
              <w:rPr>
                <w:b/>
                <w:bCs/>
              </w:rPr>
              <w:t>Apply at</w:t>
            </w:r>
          </w:p>
        </w:tc>
        <w:tc>
          <w:tcPr>
            <w:tcW w:w="6272" w:type="dxa"/>
            <w:vAlign w:val="center"/>
          </w:tcPr>
          <w:p w14:paraId="341C09D2" w14:textId="77777777" w:rsidR="00DE45AF" w:rsidRPr="007C3803" w:rsidRDefault="00DE45AF" w:rsidP="007C3803">
            <w:pPr>
              <w:pStyle w:val="TableText"/>
              <w:cnfStyle w:val="000000000000" w:firstRow="0" w:lastRow="0" w:firstColumn="0" w:lastColumn="0" w:oddVBand="0" w:evenVBand="0" w:oddHBand="0" w:evenHBand="0" w:firstRowFirstColumn="0" w:firstRowLastColumn="0" w:lastRowFirstColumn="0" w:lastRowLastColumn="0"/>
            </w:pPr>
            <w:r w:rsidRPr="007C3803">
              <w:t>www.f6s.com — search "SolarHub IGNITION 2026"</w:t>
            </w:r>
          </w:p>
        </w:tc>
      </w:tr>
      <w:tr w:rsidR="00DE45AF" w:rsidRPr="007C3803" w14:paraId="4CD938E3" w14:textId="77777777" w:rsidTr="007C380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0" w:type="dxa"/>
            <w:vAlign w:val="center"/>
          </w:tcPr>
          <w:p w14:paraId="62F9B368" w14:textId="77777777" w:rsidR="00DE45AF" w:rsidRPr="007C3803" w:rsidRDefault="00DE45AF" w:rsidP="007C3803">
            <w:pPr>
              <w:pStyle w:val="TableText"/>
              <w:rPr>
                <w:b/>
                <w:bCs/>
              </w:rPr>
            </w:pPr>
            <w:r w:rsidRPr="007C3803">
              <w:rPr>
                <w:b/>
                <w:bCs/>
              </w:rPr>
              <w:t>Email</w:t>
            </w:r>
          </w:p>
        </w:tc>
        <w:tc>
          <w:tcPr>
            <w:tcW w:w="6272" w:type="dxa"/>
            <w:vAlign w:val="center"/>
          </w:tcPr>
          <w:p w14:paraId="20648F46" w14:textId="77777777" w:rsidR="00DE45AF" w:rsidRPr="007C3803" w:rsidRDefault="00DE45AF" w:rsidP="007C3803">
            <w:pPr>
              <w:pStyle w:val="TableText"/>
              <w:cnfStyle w:val="000000100000" w:firstRow="0" w:lastRow="0" w:firstColumn="0" w:lastColumn="0" w:oddVBand="0" w:evenVBand="0" w:oddHBand="1" w:evenHBand="0" w:firstRowFirstColumn="0" w:firstRowLastColumn="0" w:lastRowFirstColumn="0" w:lastRowLastColumn="0"/>
            </w:pPr>
            <w:r w:rsidRPr="007C3803">
              <w:t>contact@horizonsolarhub.eu</w:t>
            </w:r>
          </w:p>
        </w:tc>
      </w:tr>
      <w:tr w:rsidR="00DE45AF" w:rsidRPr="007C3803" w14:paraId="0E27E7E9" w14:textId="77777777" w:rsidTr="007C3803">
        <w:tc>
          <w:tcPr>
            <w:cnfStyle w:val="000010000000" w:firstRow="0" w:lastRow="0" w:firstColumn="0" w:lastColumn="0" w:oddVBand="1" w:evenVBand="0" w:oddHBand="0" w:evenHBand="0" w:firstRowFirstColumn="0" w:firstRowLastColumn="0" w:lastRowFirstColumn="0" w:lastRowLastColumn="0"/>
            <w:tcW w:w="2800" w:type="dxa"/>
            <w:vAlign w:val="center"/>
          </w:tcPr>
          <w:p w14:paraId="446828BE" w14:textId="77777777" w:rsidR="00DE45AF" w:rsidRPr="007C3803" w:rsidRDefault="00DE45AF" w:rsidP="007C3803">
            <w:pPr>
              <w:pStyle w:val="TableText"/>
              <w:rPr>
                <w:b/>
                <w:bCs/>
              </w:rPr>
            </w:pPr>
            <w:r w:rsidRPr="007C3803">
              <w:rPr>
                <w:b/>
                <w:bCs/>
              </w:rPr>
              <w:t>Info Webinar</w:t>
            </w:r>
          </w:p>
        </w:tc>
        <w:tc>
          <w:tcPr>
            <w:tcW w:w="6272" w:type="dxa"/>
            <w:vAlign w:val="center"/>
          </w:tcPr>
          <w:p w14:paraId="6AEFD76A" w14:textId="77777777" w:rsidR="00DE45AF" w:rsidRPr="007C3803" w:rsidRDefault="00DE45AF" w:rsidP="007C3803">
            <w:pPr>
              <w:pStyle w:val="TableText"/>
              <w:cnfStyle w:val="000000000000" w:firstRow="0" w:lastRow="0" w:firstColumn="0" w:lastColumn="0" w:oddVBand="0" w:evenVBand="0" w:oddHBand="0" w:evenHBand="0" w:firstRowFirstColumn="0" w:firstRowLastColumn="0" w:lastRowFirstColumn="0" w:lastRowLastColumn="0"/>
            </w:pPr>
            <w:r w:rsidRPr="007C3803">
              <w:t>Dates announced on website and F6S</w:t>
            </w:r>
          </w:p>
        </w:tc>
      </w:tr>
      <w:tr w:rsidR="00DE45AF" w:rsidRPr="007C3803" w14:paraId="406E3526" w14:textId="77777777" w:rsidTr="007C380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800" w:type="dxa"/>
            <w:vAlign w:val="center"/>
          </w:tcPr>
          <w:p w14:paraId="2BF8866D" w14:textId="77777777" w:rsidR="00DE45AF" w:rsidRPr="007C3803" w:rsidRDefault="00DE45AF" w:rsidP="007C3803">
            <w:pPr>
              <w:pStyle w:val="TableText"/>
              <w:rPr>
                <w:b/>
                <w:bCs/>
              </w:rPr>
            </w:pPr>
            <w:r w:rsidRPr="007C3803">
              <w:rPr>
                <w:b/>
                <w:bCs/>
              </w:rPr>
              <w:t>Social media</w:t>
            </w:r>
          </w:p>
        </w:tc>
        <w:tc>
          <w:tcPr>
            <w:tcW w:w="6272" w:type="dxa"/>
            <w:vAlign w:val="center"/>
          </w:tcPr>
          <w:p w14:paraId="7849C096" w14:textId="77777777" w:rsidR="00DE45AF" w:rsidRPr="007C3803" w:rsidRDefault="00DE45AF" w:rsidP="007C3803">
            <w:pPr>
              <w:pStyle w:val="TableText"/>
              <w:cnfStyle w:val="000000100000" w:firstRow="0" w:lastRow="0" w:firstColumn="0" w:lastColumn="0" w:oddVBand="0" w:evenVBand="0" w:oddHBand="1" w:evenHBand="0" w:firstRowFirstColumn="0" w:firstRowLastColumn="0" w:lastRowFirstColumn="0" w:lastRowLastColumn="0"/>
            </w:pPr>
            <w:r w:rsidRPr="007C3803">
              <w:t>Follow SolarHub on LinkedIn and other channels for updates</w:t>
            </w:r>
          </w:p>
        </w:tc>
      </w:tr>
    </w:tbl>
    <w:p w14:paraId="322C5098" w14:textId="7EFA215C" w:rsidR="00DE45AF" w:rsidRDefault="00DE45AF" w:rsidP="00726585">
      <w:pPr>
        <w:pStyle w:val="Quote"/>
      </w:pPr>
      <w:r>
        <w:rPr>
          <w:rFonts w:ascii="Apple Color Emoji" w:hAnsi="Apple Color Emoji" w:cs="Apple Color Emoji"/>
          <w:b/>
          <w:bCs/>
        </w:rPr>
        <w:t>🚀</w:t>
      </w:r>
      <w:r>
        <w:rPr>
          <w:b/>
          <w:bCs/>
        </w:rPr>
        <w:t xml:space="preserve"> Ready to apply? </w:t>
      </w:r>
      <w:r>
        <w:t xml:space="preserve">Go to www.f6s.com, search for SolarHub IGNITION 2026, and submit your application before </w:t>
      </w:r>
      <w:r w:rsidR="007C3803">
        <w:rPr>
          <w:b/>
          <w:bCs/>
          <w:color w:val="F5A623"/>
        </w:rPr>
        <w:t>30 APRIL 2026</w:t>
      </w:r>
      <w:r>
        <w:t>.</w:t>
      </w:r>
    </w:p>
    <w:p w14:paraId="691CABF6" w14:textId="77777777" w:rsidR="00DE45AF" w:rsidRDefault="00DE45AF" w:rsidP="00DE45AF">
      <w:r>
        <w:br w:type="page"/>
      </w:r>
    </w:p>
    <w:p w14:paraId="0BFDE6EB" w14:textId="6051900E" w:rsidR="00DE45AF" w:rsidRPr="00D7494B" w:rsidRDefault="00DE45AF" w:rsidP="00D7494B">
      <w:pPr>
        <w:pStyle w:val="Heading1"/>
      </w:pPr>
      <w:bookmarkStart w:id="67" w:name="_Toc223636927"/>
      <w:bookmarkStart w:id="68" w:name="_Toc223799603"/>
      <w:r w:rsidRPr="00D7494B">
        <w:lastRenderedPageBreak/>
        <w:t>Annex 1</w:t>
      </w:r>
      <w:r w:rsidR="009810C4">
        <w:t>:</w:t>
      </w:r>
      <w:r w:rsidRPr="00D7494B">
        <w:t xml:space="preserve"> SolarHub Challenges</w:t>
      </w:r>
      <w:bookmarkEnd w:id="67"/>
      <w:bookmarkEnd w:id="68"/>
    </w:p>
    <w:p w14:paraId="26908417" w14:textId="77777777" w:rsidR="00DE45AF" w:rsidRPr="009576E8" w:rsidRDefault="00DE45AF" w:rsidP="009576E8">
      <w:pPr>
        <w:pStyle w:val="Quote"/>
      </w:pPr>
      <w:bookmarkStart w:id="69" w:name="_Toc223636928"/>
      <w:r w:rsidRPr="009576E8">
        <w:t>Optional Challenges for IGNITION 2026 Teams</w:t>
      </w:r>
      <w:bookmarkEnd w:id="69"/>
    </w:p>
    <w:p w14:paraId="4AA4AFDA" w14:textId="1E199067" w:rsidR="00DE45AF" w:rsidRPr="009810C4" w:rsidRDefault="00DE45AF" w:rsidP="009810C4">
      <w:pPr>
        <w:pStyle w:val="BodyText"/>
      </w:pPr>
      <w:r w:rsidRPr="009810C4">
        <w:rPr>
          <w:rFonts w:eastAsia="Calibri"/>
        </w:rPr>
        <w:t xml:space="preserve">The following challenges have been defined by SolarHub consortium partners. These are </w:t>
      </w:r>
      <w:proofErr w:type="gramStart"/>
      <w:r w:rsidRPr="009810C4">
        <w:rPr>
          <w:rFonts w:eastAsia="Calibri"/>
        </w:rPr>
        <w:t>real</w:t>
      </w:r>
      <w:proofErr w:type="gramEnd"/>
      <w:r w:rsidRPr="009810C4">
        <w:rPr>
          <w:rFonts w:eastAsia="Calibri"/>
        </w:rPr>
        <w:t xml:space="preserve"> industrial and research problems that organisations in the consortium are actively working to solve. Teams may choose to address one or more of these challenges as the focus</w:t>
      </w:r>
      <w:r w:rsidR="00D7494B" w:rsidRPr="009810C4">
        <w:rPr>
          <w:rFonts w:eastAsia="Calibri"/>
        </w:rPr>
        <w:t>,</w:t>
      </w:r>
      <w:r w:rsidRPr="009810C4">
        <w:rPr>
          <w:rFonts w:eastAsia="Calibri"/>
        </w:rPr>
        <w:t xml:space="preserve"> or part of the focus</w:t>
      </w:r>
      <w:r w:rsidR="00D7494B" w:rsidRPr="009810C4">
        <w:rPr>
          <w:rFonts w:eastAsia="Calibri"/>
        </w:rPr>
        <w:t>,</w:t>
      </w:r>
      <w:r w:rsidRPr="009810C4">
        <w:rPr>
          <w:rFonts w:eastAsia="Calibri"/>
        </w:rPr>
        <w:t xml:space="preserve"> of their application. Responding to a challenge is entirely optional and does not affect basic eligibility. Teams that engage meaningfully with a challenge receive a bonus of up to +10% in the evaluation score.</w:t>
      </w:r>
    </w:p>
    <w:tbl>
      <w:tblPr>
        <w:tblStyle w:val="PlainTable1"/>
        <w:tblW w:w="9351" w:type="dxa"/>
        <w:tblLook w:val="0000" w:firstRow="0" w:lastRow="0" w:firstColumn="0" w:lastColumn="0" w:noHBand="0" w:noVBand="0"/>
      </w:tblPr>
      <w:tblGrid>
        <w:gridCol w:w="500"/>
        <w:gridCol w:w="5165"/>
        <w:gridCol w:w="1418"/>
        <w:gridCol w:w="1559"/>
        <w:gridCol w:w="709"/>
      </w:tblGrid>
      <w:tr w:rsidR="00DE45AF" w:rsidRPr="00D7494B" w14:paraId="25BD8293" w14:textId="77777777" w:rsidTr="00D749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 w:type="dxa"/>
            <w:shd w:val="clear" w:color="auto" w:fill="002060"/>
          </w:tcPr>
          <w:p w14:paraId="2AFB1E41" w14:textId="77777777" w:rsidR="00DE45AF" w:rsidRPr="00D7494B" w:rsidRDefault="00DE45AF" w:rsidP="00D7494B">
            <w:pPr>
              <w:pStyle w:val="Table"/>
            </w:pPr>
            <w:r w:rsidRPr="00D7494B">
              <w:t>#</w:t>
            </w:r>
          </w:p>
        </w:tc>
        <w:tc>
          <w:tcPr>
            <w:tcW w:w="5165" w:type="dxa"/>
            <w:shd w:val="clear" w:color="auto" w:fill="002060"/>
          </w:tcPr>
          <w:p w14:paraId="7EC47834" w14:textId="77777777" w:rsidR="00DE45AF" w:rsidRPr="00D7494B" w:rsidRDefault="00DE45AF" w:rsidP="00D7494B">
            <w:pPr>
              <w:pStyle w:val="Table"/>
              <w:cnfStyle w:val="000000100000" w:firstRow="0" w:lastRow="0" w:firstColumn="0" w:lastColumn="0" w:oddVBand="0" w:evenVBand="0" w:oddHBand="1" w:evenHBand="0" w:firstRowFirstColumn="0" w:firstRowLastColumn="0" w:lastRowFirstColumn="0" w:lastRowLastColumn="0"/>
            </w:pPr>
            <w:r w:rsidRPr="00D7494B">
              <w:t>Challenge Title</w:t>
            </w:r>
          </w:p>
        </w:tc>
        <w:tc>
          <w:tcPr>
            <w:cnfStyle w:val="000010000000" w:firstRow="0" w:lastRow="0" w:firstColumn="0" w:lastColumn="0" w:oddVBand="1" w:evenVBand="0" w:oddHBand="0" w:evenHBand="0" w:firstRowFirstColumn="0" w:firstRowLastColumn="0" w:lastRowFirstColumn="0" w:lastRowLastColumn="0"/>
            <w:tcW w:w="1418" w:type="dxa"/>
            <w:shd w:val="clear" w:color="auto" w:fill="002060"/>
          </w:tcPr>
          <w:p w14:paraId="524465DD" w14:textId="77777777" w:rsidR="00DE45AF" w:rsidRPr="00D7494B" w:rsidRDefault="00DE45AF" w:rsidP="00D7494B">
            <w:pPr>
              <w:pStyle w:val="Table"/>
            </w:pPr>
            <w:r w:rsidRPr="00D7494B">
              <w:t>Organisation</w:t>
            </w:r>
          </w:p>
        </w:tc>
        <w:tc>
          <w:tcPr>
            <w:tcW w:w="1559" w:type="dxa"/>
            <w:shd w:val="clear" w:color="auto" w:fill="002060"/>
          </w:tcPr>
          <w:p w14:paraId="2504BC9C" w14:textId="77777777" w:rsidR="00DE45AF" w:rsidRPr="00D7494B" w:rsidRDefault="00DE45AF" w:rsidP="00D7494B">
            <w:pPr>
              <w:pStyle w:val="Table"/>
              <w:cnfStyle w:val="000000100000" w:firstRow="0" w:lastRow="0" w:firstColumn="0" w:lastColumn="0" w:oddVBand="0" w:evenVBand="0" w:oddHBand="1" w:evenHBand="0" w:firstRowFirstColumn="0" w:firstRowLastColumn="0" w:lastRowFirstColumn="0" w:lastRowLastColumn="0"/>
            </w:pPr>
            <w:r w:rsidRPr="00D7494B">
              <w:t>Domain</w:t>
            </w:r>
          </w:p>
        </w:tc>
        <w:tc>
          <w:tcPr>
            <w:cnfStyle w:val="000010000000" w:firstRow="0" w:lastRow="0" w:firstColumn="0" w:lastColumn="0" w:oddVBand="1" w:evenVBand="0" w:oddHBand="0" w:evenHBand="0" w:firstRowFirstColumn="0" w:firstRowLastColumn="0" w:lastRowFirstColumn="0" w:lastRowLastColumn="0"/>
            <w:tcW w:w="709" w:type="dxa"/>
            <w:shd w:val="clear" w:color="auto" w:fill="002060"/>
          </w:tcPr>
          <w:p w14:paraId="41C460AC" w14:textId="77777777" w:rsidR="00DE45AF" w:rsidRPr="00D7494B" w:rsidRDefault="00DE45AF" w:rsidP="00D7494B">
            <w:pPr>
              <w:pStyle w:val="Table"/>
              <w:jc w:val="center"/>
            </w:pPr>
            <w:r w:rsidRPr="00D7494B">
              <w:t>TRL</w:t>
            </w:r>
          </w:p>
        </w:tc>
      </w:tr>
      <w:tr w:rsidR="00DE45AF" w:rsidRPr="00D7494B" w14:paraId="1271D544" w14:textId="77777777" w:rsidTr="00D7494B">
        <w:tc>
          <w:tcPr>
            <w:cnfStyle w:val="000010000000" w:firstRow="0" w:lastRow="0" w:firstColumn="0" w:lastColumn="0" w:oddVBand="1" w:evenVBand="0" w:oddHBand="0" w:evenHBand="0" w:firstRowFirstColumn="0" w:firstRowLastColumn="0" w:lastRowFirstColumn="0" w:lastRowLastColumn="0"/>
            <w:tcW w:w="500" w:type="dxa"/>
          </w:tcPr>
          <w:p w14:paraId="7246FDF1" w14:textId="77777777" w:rsidR="00DE45AF" w:rsidRPr="00D7494B" w:rsidRDefault="00DE45AF" w:rsidP="00D7494B">
            <w:pPr>
              <w:pStyle w:val="TableText"/>
            </w:pPr>
            <w:r w:rsidRPr="00D7494B">
              <w:t>1</w:t>
            </w:r>
          </w:p>
        </w:tc>
        <w:tc>
          <w:tcPr>
            <w:tcW w:w="5165" w:type="dxa"/>
          </w:tcPr>
          <w:p w14:paraId="2888FDC3" w14:textId="77777777" w:rsidR="00DE45AF" w:rsidRPr="00D7494B" w:rsidRDefault="00DE45AF" w:rsidP="00D7494B">
            <w:pPr>
              <w:pStyle w:val="TableText"/>
              <w:cnfStyle w:val="000000000000" w:firstRow="0" w:lastRow="0" w:firstColumn="0" w:lastColumn="0" w:oddVBand="0" w:evenVBand="0" w:oddHBand="0" w:evenHBand="0" w:firstRowFirstColumn="0" w:firstRowLastColumn="0" w:lastRowFirstColumn="0" w:lastRowLastColumn="0"/>
            </w:pPr>
            <w:r w:rsidRPr="00D7494B">
              <w:t>Stock &amp; Material Management for Solar Panel Production</w:t>
            </w:r>
          </w:p>
        </w:tc>
        <w:tc>
          <w:tcPr>
            <w:cnfStyle w:val="000010000000" w:firstRow="0" w:lastRow="0" w:firstColumn="0" w:lastColumn="0" w:oddVBand="1" w:evenVBand="0" w:oddHBand="0" w:evenHBand="0" w:firstRowFirstColumn="0" w:firstRowLastColumn="0" w:lastRowFirstColumn="0" w:lastRowLastColumn="0"/>
            <w:tcW w:w="1418" w:type="dxa"/>
          </w:tcPr>
          <w:p w14:paraId="2A7BFB61" w14:textId="77777777" w:rsidR="00DE45AF" w:rsidRPr="00D7494B" w:rsidRDefault="00DE45AF" w:rsidP="00D7494B">
            <w:pPr>
              <w:pStyle w:val="TableText"/>
            </w:pPr>
            <w:r w:rsidRPr="00D7494B">
              <w:t>Kalyon PV</w:t>
            </w:r>
          </w:p>
        </w:tc>
        <w:tc>
          <w:tcPr>
            <w:tcW w:w="1559" w:type="dxa"/>
          </w:tcPr>
          <w:p w14:paraId="71679466" w14:textId="77777777" w:rsidR="00DE45AF" w:rsidRPr="00D7494B" w:rsidRDefault="00DE45AF" w:rsidP="00D7494B">
            <w:pPr>
              <w:pStyle w:val="TableText"/>
              <w:cnfStyle w:val="000000000000" w:firstRow="0" w:lastRow="0" w:firstColumn="0" w:lastColumn="0" w:oddVBand="0" w:evenVBand="0" w:oddHBand="0" w:evenHBand="0" w:firstRowFirstColumn="0" w:firstRowLastColumn="0" w:lastRowFirstColumn="0" w:lastRowLastColumn="0"/>
            </w:pPr>
            <w:r w:rsidRPr="00D7494B">
              <w:t>Manufacturing optimisation</w:t>
            </w:r>
          </w:p>
        </w:tc>
        <w:tc>
          <w:tcPr>
            <w:cnfStyle w:val="000010000000" w:firstRow="0" w:lastRow="0" w:firstColumn="0" w:lastColumn="0" w:oddVBand="1" w:evenVBand="0" w:oddHBand="0" w:evenHBand="0" w:firstRowFirstColumn="0" w:firstRowLastColumn="0" w:lastRowFirstColumn="0" w:lastRowLastColumn="0"/>
            <w:tcW w:w="709" w:type="dxa"/>
          </w:tcPr>
          <w:p w14:paraId="2DB4F6EE" w14:textId="77777777" w:rsidR="00DE45AF" w:rsidRPr="00D7494B" w:rsidRDefault="00DE45AF" w:rsidP="00D7494B">
            <w:pPr>
              <w:pStyle w:val="TableText"/>
              <w:jc w:val="center"/>
            </w:pPr>
            <w:r w:rsidRPr="00D7494B">
              <w:t>8</w:t>
            </w:r>
          </w:p>
        </w:tc>
      </w:tr>
      <w:tr w:rsidR="00DE45AF" w:rsidRPr="00D7494B" w14:paraId="46B716E4" w14:textId="77777777" w:rsidTr="00D749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 w:type="dxa"/>
          </w:tcPr>
          <w:p w14:paraId="340F4C26" w14:textId="77777777" w:rsidR="00DE45AF" w:rsidRPr="00D7494B" w:rsidRDefault="00DE45AF" w:rsidP="00D7494B">
            <w:pPr>
              <w:pStyle w:val="TableText"/>
            </w:pPr>
            <w:r w:rsidRPr="00D7494B">
              <w:t>2</w:t>
            </w:r>
          </w:p>
        </w:tc>
        <w:tc>
          <w:tcPr>
            <w:tcW w:w="5165" w:type="dxa"/>
          </w:tcPr>
          <w:p w14:paraId="49E91B5B" w14:textId="77777777" w:rsidR="00DE45AF" w:rsidRPr="00D7494B" w:rsidRDefault="00DE45AF" w:rsidP="00D7494B">
            <w:pPr>
              <w:pStyle w:val="TableText"/>
              <w:cnfStyle w:val="000000100000" w:firstRow="0" w:lastRow="0" w:firstColumn="0" w:lastColumn="0" w:oddVBand="0" w:evenVBand="0" w:oddHBand="1" w:evenHBand="0" w:firstRowFirstColumn="0" w:firstRowLastColumn="0" w:lastRowFirstColumn="0" w:lastRowLastColumn="0"/>
            </w:pPr>
            <w:r w:rsidRPr="00D7494B">
              <w:t>Integration &amp; Control of Solar Heat with Hydrothermal Liquefaction</w:t>
            </w:r>
          </w:p>
        </w:tc>
        <w:tc>
          <w:tcPr>
            <w:cnfStyle w:val="000010000000" w:firstRow="0" w:lastRow="0" w:firstColumn="0" w:lastColumn="0" w:oddVBand="1" w:evenVBand="0" w:oddHBand="0" w:evenHBand="0" w:firstRowFirstColumn="0" w:firstRowLastColumn="0" w:lastRowFirstColumn="0" w:lastRowLastColumn="0"/>
            <w:tcW w:w="1418" w:type="dxa"/>
          </w:tcPr>
          <w:p w14:paraId="0ECB4BD3" w14:textId="77777777" w:rsidR="00DE45AF" w:rsidRPr="00D7494B" w:rsidRDefault="00DE45AF" w:rsidP="00D7494B">
            <w:pPr>
              <w:pStyle w:val="TableText"/>
            </w:pPr>
            <w:r w:rsidRPr="00D7494B">
              <w:t>GÜNAM</w:t>
            </w:r>
          </w:p>
        </w:tc>
        <w:tc>
          <w:tcPr>
            <w:tcW w:w="1559" w:type="dxa"/>
          </w:tcPr>
          <w:p w14:paraId="2828A85C" w14:textId="77777777" w:rsidR="00DE45AF" w:rsidRPr="00D7494B" w:rsidRDefault="00DE45AF" w:rsidP="00D7494B">
            <w:pPr>
              <w:pStyle w:val="TableText"/>
              <w:cnfStyle w:val="000000100000" w:firstRow="0" w:lastRow="0" w:firstColumn="0" w:lastColumn="0" w:oddVBand="0" w:evenVBand="0" w:oddHBand="1" w:evenHBand="0" w:firstRowFirstColumn="0" w:firstRowLastColumn="0" w:lastRowFirstColumn="0" w:lastRowLastColumn="0"/>
            </w:pPr>
            <w:r w:rsidRPr="00D7494B">
              <w:t>Solar fuels</w:t>
            </w:r>
          </w:p>
        </w:tc>
        <w:tc>
          <w:tcPr>
            <w:cnfStyle w:val="000010000000" w:firstRow="0" w:lastRow="0" w:firstColumn="0" w:lastColumn="0" w:oddVBand="1" w:evenVBand="0" w:oddHBand="0" w:evenHBand="0" w:firstRowFirstColumn="0" w:firstRowLastColumn="0" w:lastRowFirstColumn="0" w:lastRowLastColumn="0"/>
            <w:tcW w:w="709" w:type="dxa"/>
          </w:tcPr>
          <w:p w14:paraId="3ACF8892" w14:textId="77777777" w:rsidR="00DE45AF" w:rsidRPr="00D7494B" w:rsidRDefault="00DE45AF" w:rsidP="00D7494B">
            <w:pPr>
              <w:pStyle w:val="TableText"/>
              <w:jc w:val="center"/>
            </w:pPr>
            <w:r w:rsidRPr="00D7494B">
              <w:t>4</w:t>
            </w:r>
          </w:p>
        </w:tc>
      </w:tr>
      <w:tr w:rsidR="00DE45AF" w:rsidRPr="00D7494B" w14:paraId="614577B5" w14:textId="77777777" w:rsidTr="00D7494B">
        <w:tc>
          <w:tcPr>
            <w:cnfStyle w:val="000010000000" w:firstRow="0" w:lastRow="0" w:firstColumn="0" w:lastColumn="0" w:oddVBand="1" w:evenVBand="0" w:oddHBand="0" w:evenHBand="0" w:firstRowFirstColumn="0" w:firstRowLastColumn="0" w:lastRowFirstColumn="0" w:lastRowLastColumn="0"/>
            <w:tcW w:w="500" w:type="dxa"/>
          </w:tcPr>
          <w:p w14:paraId="78F5F819" w14:textId="77777777" w:rsidR="00DE45AF" w:rsidRPr="00D7494B" w:rsidRDefault="00DE45AF" w:rsidP="00D7494B">
            <w:pPr>
              <w:pStyle w:val="TableText"/>
            </w:pPr>
            <w:r w:rsidRPr="00D7494B">
              <w:t>3</w:t>
            </w:r>
          </w:p>
        </w:tc>
        <w:tc>
          <w:tcPr>
            <w:tcW w:w="5165" w:type="dxa"/>
          </w:tcPr>
          <w:p w14:paraId="0F3BDE08" w14:textId="77777777" w:rsidR="00DE45AF" w:rsidRPr="00D7494B" w:rsidRDefault="00DE45AF" w:rsidP="00D7494B">
            <w:pPr>
              <w:pStyle w:val="TableText"/>
              <w:cnfStyle w:val="000000000000" w:firstRow="0" w:lastRow="0" w:firstColumn="0" w:lastColumn="0" w:oddVBand="0" w:evenVBand="0" w:oddHBand="0" w:evenHBand="0" w:firstRowFirstColumn="0" w:firstRowLastColumn="0" w:lastRowFirstColumn="0" w:lastRowLastColumn="0"/>
            </w:pPr>
            <w:r w:rsidRPr="00D7494B">
              <w:t>Digital Twin for Solar Biorefinery</w:t>
            </w:r>
          </w:p>
        </w:tc>
        <w:tc>
          <w:tcPr>
            <w:cnfStyle w:val="000010000000" w:firstRow="0" w:lastRow="0" w:firstColumn="0" w:lastColumn="0" w:oddVBand="1" w:evenVBand="0" w:oddHBand="0" w:evenHBand="0" w:firstRowFirstColumn="0" w:firstRowLastColumn="0" w:lastRowFirstColumn="0" w:lastRowLastColumn="0"/>
            <w:tcW w:w="1418" w:type="dxa"/>
          </w:tcPr>
          <w:p w14:paraId="06C191A1" w14:textId="77777777" w:rsidR="00DE45AF" w:rsidRPr="00D7494B" w:rsidRDefault="00DE45AF" w:rsidP="00D7494B">
            <w:pPr>
              <w:pStyle w:val="TableText"/>
            </w:pPr>
            <w:r w:rsidRPr="00D7494B">
              <w:t>GÜNAM</w:t>
            </w:r>
          </w:p>
        </w:tc>
        <w:tc>
          <w:tcPr>
            <w:tcW w:w="1559" w:type="dxa"/>
          </w:tcPr>
          <w:p w14:paraId="4AFC9438" w14:textId="77777777" w:rsidR="00DE45AF" w:rsidRPr="00D7494B" w:rsidRDefault="00DE45AF" w:rsidP="00D7494B">
            <w:pPr>
              <w:pStyle w:val="TableText"/>
              <w:cnfStyle w:val="000000000000" w:firstRow="0" w:lastRow="0" w:firstColumn="0" w:lastColumn="0" w:oddVBand="0" w:evenVBand="0" w:oddHBand="0" w:evenHBand="0" w:firstRowFirstColumn="0" w:firstRowLastColumn="0" w:lastRowFirstColumn="0" w:lastRowLastColumn="0"/>
            </w:pPr>
            <w:r w:rsidRPr="00D7494B">
              <w:t>Energy digitalisation</w:t>
            </w:r>
          </w:p>
        </w:tc>
        <w:tc>
          <w:tcPr>
            <w:cnfStyle w:val="000010000000" w:firstRow="0" w:lastRow="0" w:firstColumn="0" w:lastColumn="0" w:oddVBand="1" w:evenVBand="0" w:oddHBand="0" w:evenHBand="0" w:firstRowFirstColumn="0" w:firstRowLastColumn="0" w:lastRowFirstColumn="0" w:lastRowLastColumn="0"/>
            <w:tcW w:w="709" w:type="dxa"/>
          </w:tcPr>
          <w:p w14:paraId="56CF142A" w14:textId="77777777" w:rsidR="00DE45AF" w:rsidRPr="00D7494B" w:rsidRDefault="00DE45AF" w:rsidP="00D7494B">
            <w:pPr>
              <w:pStyle w:val="TableText"/>
              <w:jc w:val="center"/>
            </w:pPr>
            <w:r w:rsidRPr="00D7494B">
              <w:t>4</w:t>
            </w:r>
          </w:p>
        </w:tc>
      </w:tr>
      <w:tr w:rsidR="00DE45AF" w:rsidRPr="00D7494B" w14:paraId="57C9F9CE" w14:textId="77777777" w:rsidTr="00D749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 w:type="dxa"/>
          </w:tcPr>
          <w:p w14:paraId="410E3C89" w14:textId="77777777" w:rsidR="00DE45AF" w:rsidRPr="00D7494B" w:rsidRDefault="00DE45AF" w:rsidP="00D7494B">
            <w:pPr>
              <w:pStyle w:val="TableText"/>
            </w:pPr>
            <w:r w:rsidRPr="00D7494B">
              <w:t>4</w:t>
            </w:r>
          </w:p>
        </w:tc>
        <w:tc>
          <w:tcPr>
            <w:tcW w:w="5165" w:type="dxa"/>
          </w:tcPr>
          <w:p w14:paraId="5A352F2E" w14:textId="77777777" w:rsidR="00DE45AF" w:rsidRPr="00D7494B" w:rsidRDefault="00DE45AF" w:rsidP="00D7494B">
            <w:pPr>
              <w:pStyle w:val="TableText"/>
              <w:cnfStyle w:val="000000100000" w:firstRow="0" w:lastRow="0" w:firstColumn="0" w:lastColumn="0" w:oddVBand="0" w:evenVBand="0" w:oddHBand="1" w:evenHBand="0" w:firstRowFirstColumn="0" w:firstRowLastColumn="0" w:lastRowFirstColumn="0" w:lastRowLastColumn="0"/>
            </w:pPr>
            <w:r w:rsidRPr="00D7494B">
              <w:t>Digital Tool for Optimising PV Module Transparency in Agrivoltaics</w:t>
            </w:r>
          </w:p>
        </w:tc>
        <w:tc>
          <w:tcPr>
            <w:cnfStyle w:val="000010000000" w:firstRow="0" w:lastRow="0" w:firstColumn="0" w:lastColumn="0" w:oddVBand="1" w:evenVBand="0" w:oddHBand="0" w:evenHBand="0" w:firstRowFirstColumn="0" w:firstRowLastColumn="0" w:lastRowFirstColumn="0" w:lastRowLastColumn="0"/>
            <w:tcW w:w="1418" w:type="dxa"/>
          </w:tcPr>
          <w:p w14:paraId="455FE8A1" w14:textId="77777777" w:rsidR="00DE45AF" w:rsidRPr="00D7494B" w:rsidRDefault="00DE45AF" w:rsidP="00D7494B">
            <w:pPr>
              <w:pStyle w:val="TableText"/>
            </w:pPr>
            <w:r w:rsidRPr="00D7494B">
              <w:t>BRITE / CRES</w:t>
            </w:r>
          </w:p>
        </w:tc>
        <w:tc>
          <w:tcPr>
            <w:tcW w:w="1559" w:type="dxa"/>
          </w:tcPr>
          <w:p w14:paraId="0B6C3811" w14:textId="77777777" w:rsidR="00DE45AF" w:rsidRPr="00D7494B" w:rsidRDefault="00DE45AF" w:rsidP="00D7494B">
            <w:pPr>
              <w:pStyle w:val="TableText"/>
              <w:cnfStyle w:val="000000100000" w:firstRow="0" w:lastRow="0" w:firstColumn="0" w:lastColumn="0" w:oddVBand="0" w:evenVBand="0" w:oddHBand="1" w:evenHBand="0" w:firstRowFirstColumn="0" w:firstRowLastColumn="0" w:lastRowFirstColumn="0" w:lastRowLastColumn="0"/>
            </w:pPr>
            <w:r w:rsidRPr="00D7494B">
              <w:t>Agrivoltaics</w:t>
            </w:r>
          </w:p>
        </w:tc>
        <w:tc>
          <w:tcPr>
            <w:cnfStyle w:val="000010000000" w:firstRow="0" w:lastRow="0" w:firstColumn="0" w:lastColumn="0" w:oddVBand="1" w:evenVBand="0" w:oddHBand="0" w:evenHBand="0" w:firstRowFirstColumn="0" w:firstRowLastColumn="0" w:lastRowFirstColumn="0" w:lastRowLastColumn="0"/>
            <w:tcW w:w="709" w:type="dxa"/>
          </w:tcPr>
          <w:p w14:paraId="51AF93E8" w14:textId="77777777" w:rsidR="00DE45AF" w:rsidRPr="00D7494B" w:rsidRDefault="00DE45AF" w:rsidP="00D7494B">
            <w:pPr>
              <w:pStyle w:val="TableText"/>
              <w:jc w:val="center"/>
            </w:pPr>
            <w:r w:rsidRPr="00D7494B">
              <w:t>8–9</w:t>
            </w:r>
          </w:p>
        </w:tc>
      </w:tr>
      <w:tr w:rsidR="00DE45AF" w:rsidRPr="00D7494B" w14:paraId="269460F4" w14:textId="77777777" w:rsidTr="00D7494B">
        <w:tc>
          <w:tcPr>
            <w:cnfStyle w:val="000010000000" w:firstRow="0" w:lastRow="0" w:firstColumn="0" w:lastColumn="0" w:oddVBand="1" w:evenVBand="0" w:oddHBand="0" w:evenHBand="0" w:firstRowFirstColumn="0" w:firstRowLastColumn="0" w:lastRowFirstColumn="0" w:lastRowLastColumn="0"/>
            <w:tcW w:w="500" w:type="dxa"/>
          </w:tcPr>
          <w:p w14:paraId="7A813B75" w14:textId="77777777" w:rsidR="00DE45AF" w:rsidRPr="00D7494B" w:rsidRDefault="00DE45AF" w:rsidP="00D7494B">
            <w:pPr>
              <w:pStyle w:val="TableText"/>
            </w:pPr>
            <w:r w:rsidRPr="00D7494B">
              <w:t>5</w:t>
            </w:r>
          </w:p>
        </w:tc>
        <w:tc>
          <w:tcPr>
            <w:tcW w:w="5165" w:type="dxa"/>
          </w:tcPr>
          <w:p w14:paraId="4AD2FFB9" w14:textId="77777777" w:rsidR="00DE45AF" w:rsidRPr="00D7494B" w:rsidRDefault="00DE45AF" w:rsidP="00D7494B">
            <w:pPr>
              <w:pStyle w:val="TableText"/>
              <w:cnfStyle w:val="000000000000" w:firstRow="0" w:lastRow="0" w:firstColumn="0" w:lastColumn="0" w:oddVBand="0" w:evenVBand="0" w:oddHBand="0" w:evenHBand="0" w:firstRowFirstColumn="0" w:firstRowLastColumn="0" w:lastRowFirstColumn="0" w:lastRowLastColumn="0"/>
            </w:pPr>
            <w:r w:rsidRPr="00D7494B">
              <w:t>Integration of Agri-PV Systems in Weak Rural Grids</w:t>
            </w:r>
          </w:p>
        </w:tc>
        <w:tc>
          <w:tcPr>
            <w:cnfStyle w:val="000010000000" w:firstRow="0" w:lastRow="0" w:firstColumn="0" w:lastColumn="0" w:oddVBand="1" w:evenVBand="0" w:oddHBand="0" w:evenHBand="0" w:firstRowFirstColumn="0" w:firstRowLastColumn="0" w:lastRowFirstColumn="0" w:lastRowLastColumn="0"/>
            <w:tcW w:w="1418" w:type="dxa"/>
          </w:tcPr>
          <w:p w14:paraId="1BA93E97" w14:textId="77777777" w:rsidR="00DE45AF" w:rsidRPr="00D7494B" w:rsidRDefault="00DE45AF" w:rsidP="00D7494B">
            <w:pPr>
              <w:pStyle w:val="TableText"/>
            </w:pPr>
            <w:r w:rsidRPr="00D7494B">
              <w:t>CRES</w:t>
            </w:r>
          </w:p>
        </w:tc>
        <w:tc>
          <w:tcPr>
            <w:tcW w:w="1559" w:type="dxa"/>
          </w:tcPr>
          <w:p w14:paraId="46D2ED4A" w14:textId="77777777" w:rsidR="00DE45AF" w:rsidRPr="00D7494B" w:rsidRDefault="00DE45AF" w:rsidP="00D7494B">
            <w:pPr>
              <w:pStyle w:val="TableText"/>
              <w:cnfStyle w:val="000000000000" w:firstRow="0" w:lastRow="0" w:firstColumn="0" w:lastColumn="0" w:oddVBand="0" w:evenVBand="0" w:oddHBand="0" w:evenHBand="0" w:firstRowFirstColumn="0" w:firstRowLastColumn="0" w:lastRowFirstColumn="0" w:lastRowLastColumn="0"/>
            </w:pPr>
            <w:r w:rsidRPr="00D7494B">
              <w:t>Energy systems</w:t>
            </w:r>
          </w:p>
        </w:tc>
        <w:tc>
          <w:tcPr>
            <w:cnfStyle w:val="000010000000" w:firstRow="0" w:lastRow="0" w:firstColumn="0" w:lastColumn="0" w:oddVBand="1" w:evenVBand="0" w:oddHBand="0" w:evenHBand="0" w:firstRowFirstColumn="0" w:firstRowLastColumn="0" w:lastRowFirstColumn="0" w:lastRowLastColumn="0"/>
            <w:tcW w:w="709" w:type="dxa"/>
          </w:tcPr>
          <w:p w14:paraId="24E5FFD5" w14:textId="77777777" w:rsidR="00DE45AF" w:rsidRPr="00D7494B" w:rsidRDefault="00DE45AF" w:rsidP="00D7494B">
            <w:pPr>
              <w:pStyle w:val="TableText"/>
              <w:jc w:val="center"/>
            </w:pPr>
            <w:r w:rsidRPr="00D7494B">
              <w:t>8</w:t>
            </w:r>
          </w:p>
        </w:tc>
      </w:tr>
      <w:tr w:rsidR="00DE45AF" w:rsidRPr="00D7494B" w14:paraId="2739E6BC" w14:textId="77777777" w:rsidTr="00D7494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 w:type="dxa"/>
          </w:tcPr>
          <w:p w14:paraId="25582A90" w14:textId="77777777" w:rsidR="00DE45AF" w:rsidRPr="00D7494B" w:rsidRDefault="00DE45AF" w:rsidP="00D7494B">
            <w:pPr>
              <w:pStyle w:val="TableText"/>
            </w:pPr>
            <w:r w:rsidRPr="00D7494B">
              <w:t>6</w:t>
            </w:r>
          </w:p>
        </w:tc>
        <w:tc>
          <w:tcPr>
            <w:tcW w:w="5165" w:type="dxa"/>
          </w:tcPr>
          <w:p w14:paraId="42659973" w14:textId="77777777" w:rsidR="00DE45AF" w:rsidRPr="00D7494B" w:rsidRDefault="00DE45AF" w:rsidP="00D7494B">
            <w:pPr>
              <w:pStyle w:val="TableText"/>
              <w:cnfStyle w:val="000000100000" w:firstRow="0" w:lastRow="0" w:firstColumn="0" w:lastColumn="0" w:oddVBand="0" w:evenVBand="0" w:oddHBand="1" w:evenHBand="0" w:firstRowFirstColumn="0" w:firstRowLastColumn="0" w:lastRowFirstColumn="0" w:lastRowLastColumn="0"/>
            </w:pPr>
            <w:r w:rsidRPr="00D7494B">
              <w:t>Smart Control for Industrial Solar-Thermal Systems</w:t>
            </w:r>
          </w:p>
        </w:tc>
        <w:tc>
          <w:tcPr>
            <w:cnfStyle w:val="000010000000" w:firstRow="0" w:lastRow="0" w:firstColumn="0" w:lastColumn="0" w:oddVBand="1" w:evenVBand="0" w:oddHBand="0" w:evenHBand="0" w:firstRowFirstColumn="0" w:firstRowLastColumn="0" w:lastRowFirstColumn="0" w:lastRowLastColumn="0"/>
            <w:tcW w:w="1418" w:type="dxa"/>
          </w:tcPr>
          <w:p w14:paraId="4EBCA106" w14:textId="77777777" w:rsidR="00DE45AF" w:rsidRPr="00D7494B" w:rsidRDefault="00DE45AF" w:rsidP="00D7494B">
            <w:pPr>
              <w:pStyle w:val="TableText"/>
            </w:pPr>
            <w:r w:rsidRPr="00D7494B">
              <w:t>SAMMLER</w:t>
            </w:r>
          </w:p>
        </w:tc>
        <w:tc>
          <w:tcPr>
            <w:tcW w:w="1559" w:type="dxa"/>
          </w:tcPr>
          <w:p w14:paraId="357A51A0" w14:textId="77777777" w:rsidR="00DE45AF" w:rsidRPr="00D7494B" w:rsidRDefault="00DE45AF" w:rsidP="00D7494B">
            <w:pPr>
              <w:pStyle w:val="TableText"/>
              <w:cnfStyle w:val="000000100000" w:firstRow="0" w:lastRow="0" w:firstColumn="0" w:lastColumn="0" w:oddVBand="0" w:evenVBand="0" w:oddHBand="1" w:evenHBand="0" w:firstRowFirstColumn="0" w:firstRowLastColumn="0" w:lastRowFirstColumn="0" w:lastRowLastColumn="0"/>
            </w:pPr>
            <w:r w:rsidRPr="00D7494B">
              <w:t>Industrial heat</w:t>
            </w:r>
          </w:p>
        </w:tc>
        <w:tc>
          <w:tcPr>
            <w:cnfStyle w:val="000010000000" w:firstRow="0" w:lastRow="0" w:firstColumn="0" w:lastColumn="0" w:oddVBand="1" w:evenVBand="0" w:oddHBand="0" w:evenHBand="0" w:firstRowFirstColumn="0" w:firstRowLastColumn="0" w:lastRowFirstColumn="0" w:lastRowLastColumn="0"/>
            <w:tcW w:w="709" w:type="dxa"/>
          </w:tcPr>
          <w:p w14:paraId="309A36ED" w14:textId="77777777" w:rsidR="00DE45AF" w:rsidRPr="00D7494B" w:rsidRDefault="00DE45AF" w:rsidP="00D7494B">
            <w:pPr>
              <w:pStyle w:val="TableText"/>
              <w:jc w:val="center"/>
            </w:pPr>
            <w:r w:rsidRPr="00D7494B">
              <w:t>7</w:t>
            </w:r>
          </w:p>
        </w:tc>
      </w:tr>
      <w:tr w:rsidR="00DE45AF" w:rsidRPr="00D7494B" w14:paraId="30EF36F9" w14:textId="77777777" w:rsidTr="00D7494B">
        <w:tc>
          <w:tcPr>
            <w:cnfStyle w:val="000010000000" w:firstRow="0" w:lastRow="0" w:firstColumn="0" w:lastColumn="0" w:oddVBand="1" w:evenVBand="0" w:oddHBand="0" w:evenHBand="0" w:firstRowFirstColumn="0" w:firstRowLastColumn="0" w:lastRowFirstColumn="0" w:lastRowLastColumn="0"/>
            <w:tcW w:w="500" w:type="dxa"/>
          </w:tcPr>
          <w:p w14:paraId="73557C75" w14:textId="77777777" w:rsidR="00DE45AF" w:rsidRPr="00D7494B" w:rsidRDefault="00DE45AF" w:rsidP="00D7494B">
            <w:pPr>
              <w:pStyle w:val="TableText"/>
            </w:pPr>
            <w:r w:rsidRPr="00D7494B">
              <w:t>7</w:t>
            </w:r>
          </w:p>
        </w:tc>
        <w:tc>
          <w:tcPr>
            <w:tcW w:w="5165" w:type="dxa"/>
          </w:tcPr>
          <w:p w14:paraId="31947D41" w14:textId="77777777" w:rsidR="00DE45AF" w:rsidRPr="00D7494B" w:rsidRDefault="00DE45AF" w:rsidP="00D7494B">
            <w:pPr>
              <w:pStyle w:val="TableText"/>
              <w:cnfStyle w:val="000000000000" w:firstRow="0" w:lastRow="0" w:firstColumn="0" w:lastColumn="0" w:oddVBand="0" w:evenVBand="0" w:oddHBand="0" w:evenHBand="0" w:firstRowFirstColumn="0" w:firstRowLastColumn="0" w:lastRowFirstColumn="0" w:lastRowLastColumn="0"/>
            </w:pPr>
            <w:r w:rsidRPr="00D7494B">
              <w:t>Market Introduction of Industrial Solar-Thermal Collectors</w:t>
            </w:r>
          </w:p>
        </w:tc>
        <w:tc>
          <w:tcPr>
            <w:cnfStyle w:val="000010000000" w:firstRow="0" w:lastRow="0" w:firstColumn="0" w:lastColumn="0" w:oddVBand="1" w:evenVBand="0" w:oddHBand="0" w:evenHBand="0" w:firstRowFirstColumn="0" w:firstRowLastColumn="0" w:lastRowFirstColumn="0" w:lastRowLastColumn="0"/>
            <w:tcW w:w="1418" w:type="dxa"/>
          </w:tcPr>
          <w:p w14:paraId="2895FDE8" w14:textId="77777777" w:rsidR="00DE45AF" w:rsidRPr="00D7494B" w:rsidRDefault="00DE45AF" w:rsidP="00D7494B">
            <w:pPr>
              <w:pStyle w:val="TableText"/>
            </w:pPr>
            <w:r w:rsidRPr="00D7494B">
              <w:t>CRES</w:t>
            </w:r>
          </w:p>
        </w:tc>
        <w:tc>
          <w:tcPr>
            <w:tcW w:w="1559" w:type="dxa"/>
          </w:tcPr>
          <w:p w14:paraId="1D3A7836" w14:textId="77777777" w:rsidR="00DE45AF" w:rsidRPr="00D7494B" w:rsidRDefault="00DE45AF" w:rsidP="00D7494B">
            <w:pPr>
              <w:pStyle w:val="TableText"/>
              <w:cnfStyle w:val="000000000000" w:firstRow="0" w:lastRow="0" w:firstColumn="0" w:lastColumn="0" w:oddVBand="0" w:evenVBand="0" w:oddHBand="0" w:evenHBand="0" w:firstRowFirstColumn="0" w:firstRowLastColumn="0" w:lastRowFirstColumn="0" w:lastRowLastColumn="0"/>
            </w:pPr>
            <w:r w:rsidRPr="00D7494B">
              <w:t>Market deployment</w:t>
            </w:r>
          </w:p>
        </w:tc>
        <w:tc>
          <w:tcPr>
            <w:cnfStyle w:val="000010000000" w:firstRow="0" w:lastRow="0" w:firstColumn="0" w:lastColumn="0" w:oddVBand="1" w:evenVBand="0" w:oddHBand="0" w:evenHBand="0" w:firstRowFirstColumn="0" w:firstRowLastColumn="0" w:lastRowFirstColumn="0" w:lastRowLastColumn="0"/>
            <w:tcW w:w="709" w:type="dxa"/>
          </w:tcPr>
          <w:p w14:paraId="67227BAB" w14:textId="77777777" w:rsidR="00DE45AF" w:rsidRPr="00D7494B" w:rsidRDefault="00DE45AF" w:rsidP="00D7494B">
            <w:pPr>
              <w:pStyle w:val="TableText"/>
              <w:jc w:val="center"/>
            </w:pPr>
            <w:r w:rsidRPr="00D7494B">
              <w:t>8–9</w:t>
            </w:r>
          </w:p>
        </w:tc>
      </w:tr>
    </w:tbl>
    <w:p w14:paraId="3DD2AD94" w14:textId="14172D27" w:rsidR="00DE45AF" w:rsidRPr="00726585" w:rsidRDefault="00DE45AF" w:rsidP="00726585">
      <w:pPr>
        <w:pStyle w:val="Heading3"/>
      </w:pPr>
      <w:bookmarkStart w:id="70" w:name="_Toc223636929"/>
      <w:bookmarkStart w:id="71" w:name="_Toc223799604"/>
      <w:r w:rsidRPr="00726585">
        <w:t>Challenge 1</w:t>
      </w:r>
      <w:r w:rsidR="00726585" w:rsidRPr="00726585">
        <w:t>:</w:t>
      </w:r>
      <w:r w:rsidRPr="00726585">
        <w:t xml:space="preserve"> Stock &amp; Material Management for Solar Panel Production (Kalyon PV | TRL 8)</w:t>
      </w:r>
      <w:bookmarkEnd w:id="70"/>
      <w:bookmarkEnd w:id="71"/>
    </w:p>
    <w:p w14:paraId="5659CE52" w14:textId="36C4640D" w:rsidR="00DE45AF" w:rsidRDefault="00DE45AF" w:rsidP="00726585">
      <w:pPr>
        <w:pStyle w:val="BodyText"/>
      </w:pPr>
      <w:r>
        <w:rPr>
          <w:rFonts w:eastAsia="Calibri"/>
        </w:rPr>
        <w:t>Solar panel manufacturing requires precise stock and material management. Kalyon PV operates with limited forecasting capabilities and no real-time monitoring across departments. Solutions are sought to improve inventory forecasting, real-time stock tracking, and supplier coordination</w:t>
      </w:r>
      <w:r w:rsidR="00726585">
        <w:rPr>
          <w:rFonts w:eastAsia="Calibri"/>
        </w:rPr>
        <w:t>,</w:t>
      </w:r>
      <w:r>
        <w:rPr>
          <w:rFonts w:eastAsia="Calibri"/>
        </w:rPr>
        <w:t xml:space="preserve"> reducing production interruptions and excess inventory costs.</w:t>
      </w:r>
    </w:p>
    <w:p w14:paraId="4E4D0B89" w14:textId="05A96AE3" w:rsidR="00DE45AF" w:rsidRDefault="00DE45AF" w:rsidP="00726585">
      <w:pPr>
        <w:pStyle w:val="Heading3"/>
      </w:pPr>
      <w:bookmarkStart w:id="72" w:name="_Toc223636930"/>
      <w:bookmarkStart w:id="73" w:name="_Toc223799605"/>
      <w:r>
        <w:t>Challenge 2</w:t>
      </w:r>
      <w:r w:rsidR="00726585">
        <w:t>:</w:t>
      </w:r>
      <w:r>
        <w:t xml:space="preserve"> Integration &amp; Control of Solar Heat with Hydrothermal Liquefaction (GÜNAM | TRL 4)</w:t>
      </w:r>
      <w:bookmarkEnd w:id="72"/>
      <w:bookmarkEnd w:id="73"/>
    </w:p>
    <w:p w14:paraId="7CC0683F" w14:textId="77777777" w:rsidR="00DE45AF" w:rsidRDefault="00DE45AF" w:rsidP="00DE45AF">
      <w:pPr>
        <w:spacing w:before="60" w:after="60"/>
      </w:pPr>
      <w:r>
        <w:rPr>
          <w:rFonts w:ascii="Calibri" w:eastAsia="Calibri" w:hAnsi="Calibri" w:cs="Calibri"/>
          <w:sz w:val="22"/>
          <w:szCs w:val="22"/>
        </w:rPr>
        <w:t>Hydrothermal liquefaction (HTL) requires stable temperatures (300–350°C) and high pressures. Solar heat supply fluctuates with weather, causing process instability. GÜNAM needs an automated control system to coordinate solar collectors, thermal energy storage and the HTL reactor to enable stable, solar-powered biocrude production.</w:t>
      </w:r>
    </w:p>
    <w:p w14:paraId="7C6C4526" w14:textId="02397E39" w:rsidR="00DE45AF" w:rsidRDefault="00DE45AF" w:rsidP="00726585">
      <w:pPr>
        <w:pStyle w:val="Heading3"/>
      </w:pPr>
      <w:bookmarkStart w:id="74" w:name="_Toc223636931"/>
      <w:bookmarkStart w:id="75" w:name="_Toc223799606"/>
      <w:r>
        <w:t>Challenge 3</w:t>
      </w:r>
      <w:r w:rsidR="00726585">
        <w:t>:</w:t>
      </w:r>
      <w:r>
        <w:t xml:space="preserve"> Digital Twin for Solar Biorefinery (GÜNAM | TRL 4)</w:t>
      </w:r>
      <w:bookmarkEnd w:id="74"/>
      <w:bookmarkEnd w:id="75"/>
    </w:p>
    <w:p w14:paraId="60A5C434" w14:textId="77777777" w:rsidR="00DE45AF" w:rsidRDefault="00DE45AF" w:rsidP="00726585">
      <w:pPr>
        <w:pStyle w:val="BodyText"/>
      </w:pPr>
      <w:r>
        <w:rPr>
          <w:rFonts w:eastAsia="Calibri"/>
        </w:rPr>
        <w:t>Solar biorefineries integrate multiple complex systems. No integrated digital tools currently exist to simulate and optimise their behaviour. GÜNAM is looking for a modular digital twin capable of simulating thermodynamic processes, monitoring energy and material flows, predicting performance and supporting predictive maintenance.</w:t>
      </w:r>
    </w:p>
    <w:p w14:paraId="5264F367" w14:textId="5E2BD423" w:rsidR="00DE45AF" w:rsidRDefault="00DE45AF" w:rsidP="00726585">
      <w:pPr>
        <w:pStyle w:val="Heading3"/>
      </w:pPr>
      <w:bookmarkStart w:id="76" w:name="_Toc223636932"/>
      <w:bookmarkStart w:id="77" w:name="_Toc223799607"/>
      <w:r>
        <w:lastRenderedPageBreak/>
        <w:t>Challenge 4</w:t>
      </w:r>
      <w:r w:rsidR="00726585">
        <w:t>:</w:t>
      </w:r>
      <w:r>
        <w:t xml:space="preserve"> Digital Tool for Optimising PV Module Transparency in Agrivoltaics (BRITE / CRES | TRL 8–9)</w:t>
      </w:r>
      <w:bookmarkEnd w:id="76"/>
      <w:bookmarkEnd w:id="77"/>
    </w:p>
    <w:p w14:paraId="05DAA192" w14:textId="77777777" w:rsidR="00DE45AF" w:rsidRDefault="00DE45AF" w:rsidP="00726585">
      <w:pPr>
        <w:pStyle w:val="BodyText"/>
      </w:pPr>
      <w:r>
        <w:rPr>
          <w:rFonts w:eastAsia="Calibri"/>
        </w:rPr>
        <w:t>PV transparency directly affects both crop yield and energy generation in agrivoltaic installations. Current design relies on trial and error. A digital optimisation tool is needed that calculates ideal transparency levels based on climate zone, crop characteristics and solar radiation, enabling standardised agrivoltaic system design.</w:t>
      </w:r>
    </w:p>
    <w:p w14:paraId="2F7507C7" w14:textId="3512C80C" w:rsidR="00DE45AF" w:rsidRDefault="00DE45AF" w:rsidP="00726585">
      <w:pPr>
        <w:pStyle w:val="Heading3"/>
      </w:pPr>
      <w:bookmarkStart w:id="78" w:name="_Toc223636933"/>
      <w:bookmarkStart w:id="79" w:name="_Toc223799608"/>
      <w:r>
        <w:t>Challenge 5</w:t>
      </w:r>
      <w:r w:rsidR="00726585">
        <w:t xml:space="preserve">: </w:t>
      </w:r>
      <w:r>
        <w:t>Integration of Agri-PV Systems in Weak Rural Grids (CRES | TRL 8)</w:t>
      </w:r>
      <w:bookmarkEnd w:id="78"/>
      <w:bookmarkEnd w:id="79"/>
    </w:p>
    <w:p w14:paraId="37B81770" w14:textId="77777777" w:rsidR="00DE45AF" w:rsidRDefault="00DE45AF" w:rsidP="00726585">
      <w:pPr>
        <w:pStyle w:val="BodyText"/>
      </w:pPr>
      <w:r>
        <w:rPr>
          <w:rFonts w:eastAsia="Calibri"/>
        </w:rPr>
        <w:t>Agrivoltaic installations in rural areas often face weak electricity grids. Large-scale deployment can cause instability and congestion. Methodologies and tools are needed for distributed energy resource management, storage integration, and microgrid or off-grid architectures to enable stable, scalable rural agrivoltaic deployment.</w:t>
      </w:r>
    </w:p>
    <w:p w14:paraId="2C67FBBB" w14:textId="405817BB" w:rsidR="00DE45AF" w:rsidRDefault="00DE45AF" w:rsidP="00726585">
      <w:pPr>
        <w:pStyle w:val="Heading3"/>
      </w:pPr>
      <w:bookmarkStart w:id="80" w:name="_Toc223636934"/>
      <w:bookmarkStart w:id="81" w:name="_Toc223799609"/>
      <w:r>
        <w:t>Challenge 6</w:t>
      </w:r>
      <w:r w:rsidR="00726585">
        <w:t xml:space="preserve">: </w:t>
      </w:r>
      <w:r>
        <w:t>Smart Control for Industrial Solar-Thermal Systems (SAMMLER | TRL 7)</w:t>
      </w:r>
      <w:bookmarkEnd w:id="80"/>
      <w:bookmarkEnd w:id="81"/>
    </w:p>
    <w:p w14:paraId="2C30F8D2" w14:textId="77777777" w:rsidR="00DE45AF" w:rsidRDefault="00DE45AF" w:rsidP="00726585">
      <w:pPr>
        <w:pStyle w:val="BodyText"/>
      </w:pPr>
      <w:r>
        <w:rPr>
          <w:rFonts w:eastAsia="Calibri"/>
        </w:rPr>
        <w:t>Industrial solar-thermal systems currently use simple temperature-threshold or fixed-schedule controls. SAMMLER is looking for an intelligent control system integrating IoT sensors, adaptive algorithms and predictive maintenance tools to dynamically optimise heat production and storage — with retrofit capability for existing installations.</w:t>
      </w:r>
    </w:p>
    <w:p w14:paraId="6DC6597E" w14:textId="165F7DC4" w:rsidR="00DE45AF" w:rsidRDefault="00DE45AF" w:rsidP="00726585">
      <w:pPr>
        <w:pStyle w:val="Heading3"/>
      </w:pPr>
      <w:bookmarkStart w:id="82" w:name="_Toc223636935"/>
      <w:bookmarkStart w:id="83" w:name="_Toc223799610"/>
      <w:r>
        <w:t>Challenge 7</w:t>
      </w:r>
      <w:r w:rsidR="00726585">
        <w:t>:</w:t>
      </w:r>
      <w:r>
        <w:t xml:space="preserve"> Market Introduction of Industrial Solar-Thermal Collectors (CRES | TRL 8–9)</w:t>
      </w:r>
      <w:bookmarkEnd w:id="82"/>
      <w:bookmarkEnd w:id="83"/>
    </w:p>
    <w:p w14:paraId="6D64225E" w14:textId="77777777" w:rsidR="00DE45AF" w:rsidRDefault="00DE45AF" w:rsidP="00726585">
      <w:pPr>
        <w:pStyle w:val="BodyText"/>
      </w:pPr>
      <w:r>
        <w:rPr>
          <w:rFonts w:eastAsia="Calibri"/>
        </w:rPr>
        <w:t>European solar-thermal collectors face competition from large international manufacturers. CRES needs market entry strategies, demonstration project frameworks and business models to increase adoption of EU-manufactured collectors in industrial and agro-food sectors and strengthen domestic manufacturing capacity.</w:t>
      </w:r>
    </w:p>
    <w:p w14:paraId="35876A0F" w14:textId="77777777" w:rsidR="00DE45AF" w:rsidRDefault="00DE45AF" w:rsidP="00DE45AF">
      <w:pPr>
        <w:spacing w:after="60"/>
      </w:pPr>
    </w:p>
    <w:p w14:paraId="26FC894F" w14:textId="297FF32A" w:rsidR="00DE45AF" w:rsidRPr="00726585" w:rsidRDefault="00DE45AF" w:rsidP="00726585">
      <w:pPr>
        <w:pStyle w:val="Quote"/>
      </w:pPr>
      <w:r w:rsidRPr="00726585">
        <w:t xml:space="preserve">Full technical descriptions of each challenge are </w:t>
      </w:r>
      <w:hyperlink r:id="rId19" w:history="1">
        <w:r w:rsidR="0072395C" w:rsidRPr="0072395C">
          <w:rPr>
            <w:rStyle w:val="Hyperlink"/>
          </w:rPr>
          <w:t>presented here</w:t>
        </w:r>
      </w:hyperlink>
      <w:r w:rsidR="0072395C">
        <w:t>.</w:t>
      </w:r>
    </w:p>
    <w:p w14:paraId="412C5698" w14:textId="77777777" w:rsidR="00DE45AF" w:rsidRDefault="00DE45AF" w:rsidP="00DE45AF">
      <w:r>
        <w:br w:type="page"/>
      </w:r>
    </w:p>
    <w:p w14:paraId="5D02D637" w14:textId="57ADBAEC" w:rsidR="00DE45AF" w:rsidRPr="00726585" w:rsidRDefault="00DE45AF" w:rsidP="00726585">
      <w:pPr>
        <w:pStyle w:val="Heading1"/>
      </w:pPr>
      <w:bookmarkStart w:id="84" w:name="_Toc223636936"/>
      <w:bookmarkStart w:id="85" w:name="_Toc223799611"/>
      <w:r w:rsidRPr="00726585">
        <w:lastRenderedPageBreak/>
        <w:t>Annex 2</w:t>
      </w:r>
      <w:r w:rsidR="009810C4">
        <w:t>:</w:t>
      </w:r>
      <w:r w:rsidRPr="00726585">
        <w:t xml:space="preserve"> SolarHub Pre-Designs</w:t>
      </w:r>
      <w:bookmarkEnd w:id="84"/>
      <w:bookmarkEnd w:id="85"/>
    </w:p>
    <w:p w14:paraId="50E0E361" w14:textId="77777777" w:rsidR="00DE45AF" w:rsidRPr="002526BD" w:rsidRDefault="00DE45AF" w:rsidP="009576E8">
      <w:pPr>
        <w:pStyle w:val="Quote"/>
      </w:pPr>
      <w:bookmarkStart w:id="86" w:name="_Toc223636937"/>
      <w:r w:rsidRPr="002526BD">
        <w:t>Optional Pre-Designs Available to IGNITION 2026 Teams</w:t>
      </w:r>
      <w:bookmarkEnd w:id="86"/>
    </w:p>
    <w:p w14:paraId="6DAF56F7" w14:textId="07270D6C" w:rsidR="00DE45AF" w:rsidRDefault="00DE45AF" w:rsidP="009576E8">
      <w:pPr>
        <w:pStyle w:val="BodyText"/>
      </w:pPr>
      <w:r>
        <w:rPr>
          <w:rFonts w:eastAsia="Calibri"/>
        </w:rPr>
        <w:t>The SolarHub consortium has developed four solar energy technology pre-designs as part of its R&amp;I activities. These are technical blueprints for real solar energy systems</w:t>
      </w:r>
      <w:r w:rsidR="005A3A41">
        <w:rPr>
          <w:rFonts w:eastAsia="Calibri"/>
        </w:rPr>
        <w:t>,</w:t>
      </w:r>
      <w:r>
        <w:rPr>
          <w:rFonts w:eastAsia="Calibri"/>
        </w:rPr>
        <w:t xml:space="preserve"> built, tested and documented by the consortium's research partners. Teams may optionally use them as a starting point, build on them, or propose improvements. Possible engagements </w:t>
      </w:r>
      <w:proofErr w:type="gramStart"/>
      <w:r>
        <w:rPr>
          <w:rFonts w:eastAsia="Calibri"/>
        </w:rPr>
        <w:t>include:</w:t>
      </w:r>
      <w:proofErr w:type="gramEnd"/>
      <w:r>
        <w:rPr>
          <w:rFonts w:eastAsia="Calibri"/>
        </w:rPr>
        <w:t xml:space="preserve"> designing software or control systems, developing IoT components, building business models, proposing new use cases, or suggesting design improvements. Use is entirely voluntary. Engaging with a pre-design may earn a bonus of up to +10% in the evaluation.</w:t>
      </w:r>
    </w:p>
    <w:tbl>
      <w:tblPr>
        <w:tblStyle w:val="PlainTable1"/>
        <w:tblW w:w="9351" w:type="dxa"/>
        <w:tblLook w:val="0000" w:firstRow="0" w:lastRow="0" w:firstColumn="0" w:lastColumn="0" w:noHBand="0" w:noVBand="0"/>
      </w:tblPr>
      <w:tblGrid>
        <w:gridCol w:w="1200"/>
        <w:gridCol w:w="3500"/>
        <w:gridCol w:w="4651"/>
      </w:tblGrid>
      <w:tr w:rsidR="00DE45AF" w14:paraId="2191AF79" w14:textId="77777777" w:rsidTr="009576E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00" w:type="dxa"/>
            <w:shd w:val="clear" w:color="auto" w:fill="002060"/>
          </w:tcPr>
          <w:p w14:paraId="7AA82D66" w14:textId="77777777" w:rsidR="00DE45AF" w:rsidRDefault="00DE45AF" w:rsidP="009576E8">
            <w:pPr>
              <w:pStyle w:val="Table"/>
            </w:pPr>
            <w:r>
              <w:t>Pre-Design</w:t>
            </w:r>
          </w:p>
        </w:tc>
        <w:tc>
          <w:tcPr>
            <w:tcW w:w="3500" w:type="dxa"/>
            <w:shd w:val="clear" w:color="auto" w:fill="002060"/>
          </w:tcPr>
          <w:p w14:paraId="20E2A302" w14:textId="77777777" w:rsidR="00DE45AF" w:rsidRDefault="00DE45AF" w:rsidP="009576E8">
            <w:pPr>
              <w:pStyle w:val="Table"/>
              <w:cnfStyle w:val="000000100000" w:firstRow="0" w:lastRow="0" w:firstColumn="0" w:lastColumn="0" w:oddVBand="0" w:evenVBand="0" w:oddHBand="1" w:evenHBand="0" w:firstRowFirstColumn="0" w:firstRowLastColumn="0" w:lastRowFirstColumn="0" w:lastRowLastColumn="0"/>
            </w:pPr>
            <w:r>
              <w:t>Title</w:t>
            </w:r>
          </w:p>
        </w:tc>
        <w:tc>
          <w:tcPr>
            <w:cnfStyle w:val="000010000000" w:firstRow="0" w:lastRow="0" w:firstColumn="0" w:lastColumn="0" w:oddVBand="1" w:evenVBand="0" w:oddHBand="0" w:evenHBand="0" w:firstRowFirstColumn="0" w:firstRowLastColumn="0" w:lastRowFirstColumn="0" w:lastRowLastColumn="0"/>
            <w:tcW w:w="4651" w:type="dxa"/>
            <w:shd w:val="clear" w:color="auto" w:fill="002060"/>
          </w:tcPr>
          <w:p w14:paraId="31944E6E" w14:textId="77777777" w:rsidR="00DE45AF" w:rsidRDefault="00DE45AF" w:rsidP="009576E8">
            <w:pPr>
              <w:pStyle w:val="Table"/>
            </w:pPr>
            <w:r>
              <w:t>Key Application</w:t>
            </w:r>
          </w:p>
        </w:tc>
      </w:tr>
      <w:tr w:rsidR="00DE45AF" w14:paraId="014A4525" w14:textId="77777777" w:rsidTr="009576E8">
        <w:tc>
          <w:tcPr>
            <w:cnfStyle w:val="000010000000" w:firstRow="0" w:lastRow="0" w:firstColumn="0" w:lastColumn="0" w:oddVBand="1" w:evenVBand="0" w:oddHBand="0" w:evenHBand="0" w:firstRowFirstColumn="0" w:firstRowLastColumn="0" w:lastRowFirstColumn="0" w:lastRowLastColumn="0"/>
            <w:tcW w:w="1200" w:type="dxa"/>
          </w:tcPr>
          <w:p w14:paraId="6D0582CE" w14:textId="77777777" w:rsidR="00DE45AF" w:rsidRDefault="00DE45AF" w:rsidP="009576E8">
            <w:pPr>
              <w:pStyle w:val="TableText"/>
            </w:pPr>
            <w:r>
              <w:t>PD1</w:t>
            </w:r>
          </w:p>
        </w:tc>
        <w:tc>
          <w:tcPr>
            <w:tcW w:w="3500" w:type="dxa"/>
          </w:tcPr>
          <w:p w14:paraId="07780E7A" w14:textId="77777777" w:rsidR="00DE45AF" w:rsidRDefault="00DE45AF" w:rsidP="009576E8">
            <w:pPr>
              <w:pStyle w:val="TableText"/>
              <w:cnfStyle w:val="000000000000" w:firstRow="0" w:lastRow="0" w:firstColumn="0" w:lastColumn="0" w:oddVBand="0" w:evenVBand="0" w:oddHBand="0" w:evenHBand="0" w:firstRowFirstColumn="0" w:firstRowLastColumn="0" w:lastRowFirstColumn="0" w:lastRowLastColumn="0"/>
            </w:pPr>
            <w:r>
              <w:t>Low Temperature Solar Thermal Solution</w:t>
            </w:r>
          </w:p>
        </w:tc>
        <w:tc>
          <w:tcPr>
            <w:cnfStyle w:val="000010000000" w:firstRow="0" w:lastRow="0" w:firstColumn="0" w:lastColumn="0" w:oddVBand="1" w:evenVBand="0" w:oddHBand="0" w:evenHBand="0" w:firstRowFirstColumn="0" w:firstRowLastColumn="0" w:lastRowFirstColumn="0" w:lastRowLastColumn="0"/>
            <w:tcW w:w="4651" w:type="dxa"/>
          </w:tcPr>
          <w:p w14:paraId="23D0188B" w14:textId="77777777" w:rsidR="00DE45AF" w:rsidRDefault="00DE45AF" w:rsidP="009576E8">
            <w:pPr>
              <w:pStyle w:val="TableText"/>
            </w:pPr>
            <w:r>
              <w:t>Industrial and agri-food heat (80–120°C)</w:t>
            </w:r>
          </w:p>
        </w:tc>
      </w:tr>
      <w:tr w:rsidR="00DE45AF" w14:paraId="2C63008E" w14:textId="77777777" w:rsidTr="009576E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00" w:type="dxa"/>
          </w:tcPr>
          <w:p w14:paraId="194B5C35" w14:textId="77777777" w:rsidR="00DE45AF" w:rsidRDefault="00DE45AF" w:rsidP="009576E8">
            <w:pPr>
              <w:pStyle w:val="TableText"/>
            </w:pPr>
            <w:r>
              <w:t>PD2</w:t>
            </w:r>
          </w:p>
        </w:tc>
        <w:tc>
          <w:tcPr>
            <w:tcW w:w="3500" w:type="dxa"/>
          </w:tcPr>
          <w:p w14:paraId="7B1D26D5" w14:textId="77777777" w:rsidR="00DE45AF" w:rsidRDefault="00DE45AF" w:rsidP="009576E8">
            <w:pPr>
              <w:pStyle w:val="TableText"/>
              <w:cnfStyle w:val="000000100000" w:firstRow="0" w:lastRow="0" w:firstColumn="0" w:lastColumn="0" w:oddVBand="0" w:evenVBand="0" w:oddHBand="1" w:evenHBand="0" w:firstRowFirstColumn="0" w:firstRowLastColumn="0" w:lastRowFirstColumn="0" w:lastRowLastColumn="0"/>
            </w:pPr>
            <w:r>
              <w:t>Solar-Aided Hydrothermal Treatment</w:t>
            </w:r>
          </w:p>
        </w:tc>
        <w:tc>
          <w:tcPr>
            <w:cnfStyle w:val="000010000000" w:firstRow="0" w:lastRow="0" w:firstColumn="0" w:lastColumn="0" w:oddVBand="1" w:evenVBand="0" w:oddHBand="0" w:evenHBand="0" w:firstRowFirstColumn="0" w:firstRowLastColumn="0" w:lastRowFirstColumn="0" w:lastRowLastColumn="0"/>
            <w:tcW w:w="4651" w:type="dxa"/>
          </w:tcPr>
          <w:p w14:paraId="2867ACF5" w14:textId="77777777" w:rsidR="00DE45AF" w:rsidRDefault="00DE45AF" w:rsidP="009576E8">
            <w:pPr>
              <w:pStyle w:val="TableText"/>
            </w:pPr>
            <w:r>
              <w:t>Agri-food waste valorisation and bio-oil production</w:t>
            </w:r>
          </w:p>
        </w:tc>
      </w:tr>
      <w:tr w:rsidR="00DE45AF" w14:paraId="3F559A79" w14:textId="77777777" w:rsidTr="009576E8">
        <w:tc>
          <w:tcPr>
            <w:cnfStyle w:val="000010000000" w:firstRow="0" w:lastRow="0" w:firstColumn="0" w:lastColumn="0" w:oddVBand="1" w:evenVBand="0" w:oddHBand="0" w:evenHBand="0" w:firstRowFirstColumn="0" w:firstRowLastColumn="0" w:lastRowFirstColumn="0" w:lastRowLastColumn="0"/>
            <w:tcW w:w="1200" w:type="dxa"/>
          </w:tcPr>
          <w:p w14:paraId="6D192159" w14:textId="77777777" w:rsidR="00DE45AF" w:rsidRDefault="00DE45AF" w:rsidP="009576E8">
            <w:pPr>
              <w:pStyle w:val="TableText"/>
            </w:pPr>
            <w:r>
              <w:t>PD3</w:t>
            </w:r>
          </w:p>
        </w:tc>
        <w:tc>
          <w:tcPr>
            <w:tcW w:w="3500" w:type="dxa"/>
          </w:tcPr>
          <w:p w14:paraId="78214465" w14:textId="77777777" w:rsidR="00DE45AF" w:rsidRDefault="00DE45AF" w:rsidP="009576E8">
            <w:pPr>
              <w:pStyle w:val="TableText"/>
              <w:cnfStyle w:val="000000000000" w:firstRow="0" w:lastRow="0" w:firstColumn="0" w:lastColumn="0" w:oddVBand="0" w:evenVBand="0" w:oddHBand="0" w:evenHBand="0" w:firstRowFirstColumn="0" w:firstRowLastColumn="0" w:lastRowFirstColumn="0" w:lastRowLastColumn="0"/>
            </w:pPr>
            <w:r>
              <w:t>Power Production &amp; Micro-Climate Creation for Tree Plants (Agri-PV)</w:t>
            </w:r>
          </w:p>
        </w:tc>
        <w:tc>
          <w:tcPr>
            <w:cnfStyle w:val="000010000000" w:firstRow="0" w:lastRow="0" w:firstColumn="0" w:lastColumn="0" w:oddVBand="1" w:evenVBand="0" w:oddHBand="0" w:evenHBand="0" w:firstRowFirstColumn="0" w:firstRowLastColumn="0" w:lastRowFirstColumn="0" w:lastRowLastColumn="0"/>
            <w:tcW w:w="4651" w:type="dxa"/>
          </w:tcPr>
          <w:p w14:paraId="2F49DAA4" w14:textId="77777777" w:rsidR="00DE45AF" w:rsidRDefault="00DE45AF" w:rsidP="009576E8">
            <w:pPr>
              <w:pStyle w:val="TableText"/>
            </w:pPr>
            <w:r>
              <w:t>Tree crop cultivation under a PV canopy</w:t>
            </w:r>
          </w:p>
        </w:tc>
      </w:tr>
      <w:tr w:rsidR="00DE45AF" w14:paraId="3DC7FBB3" w14:textId="77777777" w:rsidTr="009576E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00" w:type="dxa"/>
          </w:tcPr>
          <w:p w14:paraId="5213E614" w14:textId="77777777" w:rsidR="00DE45AF" w:rsidRDefault="00DE45AF" w:rsidP="009576E8">
            <w:pPr>
              <w:pStyle w:val="TableText"/>
            </w:pPr>
            <w:r>
              <w:t>PD4</w:t>
            </w:r>
          </w:p>
        </w:tc>
        <w:tc>
          <w:tcPr>
            <w:tcW w:w="3500" w:type="dxa"/>
          </w:tcPr>
          <w:p w14:paraId="606E6A1A" w14:textId="77777777" w:rsidR="00DE45AF" w:rsidRDefault="00DE45AF" w:rsidP="009576E8">
            <w:pPr>
              <w:pStyle w:val="TableText"/>
              <w:cnfStyle w:val="000000100000" w:firstRow="0" w:lastRow="0" w:firstColumn="0" w:lastColumn="0" w:oddVBand="0" w:evenVBand="0" w:oddHBand="1" w:evenHBand="0" w:firstRowFirstColumn="0" w:firstRowLastColumn="0" w:lastRowFirstColumn="0" w:lastRowLastColumn="0"/>
            </w:pPr>
            <w:r>
              <w:t>Efficient Crop Production through Light and Water Management PV</w:t>
            </w:r>
          </w:p>
        </w:tc>
        <w:tc>
          <w:tcPr>
            <w:cnfStyle w:val="000010000000" w:firstRow="0" w:lastRow="0" w:firstColumn="0" w:lastColumn="0" w:oddVBand="1" w:evenVBand="0" w:oddHBand="0" w:evenHBand="0" w:firstRowFirstColumn="0" w:firstRowLastColumn="0" w:lastRowFirstColumn="0" w:lastRowLastColumn="0"/>
            <w:tcW w:w="4651" w:type="dxa"/>
          </w:tcPr>
          <w:p w14:paraId="06E94350" w14:textId="77777777" w:rsidR="00DE45AF" w:rsidRDefault="00DE45AF" w:rsidP="009576E8">
            <w:pPr>
              <w:pStyle w:val="TableText"/>
            </w:pPr>
            <w:r>
              <w:t>Controlled-environment agriculture (tomatoes, peppers, berries, vines)</w:t>
            </w:r>
          </w:p>
        </w:tc>
      </w:tr>
    </w:tbl>
    <w:p w14:paraId="47F3FF80" w14:textId="77777777" w:rsidR="00DE45AF" w:rsidRDefault="00DE45AF" w:rsidP="00726585">
      <w:pPr>
        <w:pStyle w:val="Heading3"/>
      </w:pPr>
      <w:bookmarkStart w:id="87" w:name="_Toc223636938"/>
      <w:bookmarkStart w:id="88" w:name="_Toc223799612"/>
      <w:r>
        <w:t>PD1 — Low Temperature Solar Thermal Solution</w:t>
      </w:r>
      <w:bookmarkEnd w:id="87"/>
      <w:bookmarkEnd w:id="88"/>
    </w:p>
    <w:p w14:paraId="769DB141" w14:textId="77777777" w:rsidR="00DE45AF" w:rsidRDefault="00DE45AF" w:rsidP="005A3A41">
      <w:pPr>
        <w:pStyle w:val="BodyText"/>
      </w:pPr>
      <w:r>
        <w:rPr>
          <w:rFonts w:eastAsia="Calibri"/>
        </w:rPr>
        <w:t>A scalable solar thermal system for industrial and agricultural heat applications in the 80–120°C range. Built on high-efficiency flat plate collectors, a low-cost ceramic sensible heat storage tank, and an AI-enabled smart control system. Designed to partially replace fossil fuel boilers. Includes a dimensioning and levelised cost of heat (LCOH) calculation tool.</w:t>
      </w:r>
    </w:p>
    <w:p w14:paraId="1AA61010" w14:textId="77777777" w:rsidR="00DE45AF" w:rsidRDefault="00DE45AF" w:rsidP="00726585">
      <w:pPr>
        <w:pStyle w:val="Heading3"/>
      </w:pPr>
      <w:bookmarkStart w:id="89" w:name="_Toc223636939"/>
      <w:bookmarkStart w:id="90" w:name="_Toc223799613"/>
      <w:r>
        <w:t>PD2 — Solar-Aided Hydrothermal Treatment</w:t>
      </w:r>
      <w:bookmarkEnd w:id="89"/>
      <w:bookmarkEnd w:id="90"/>
    </w:p>
    <w:p w14:paraId="6FC2FC9E" w14:textId="77777777" w:rsidR="00DE45AF" w:rsidRDefault="00DE45AF" w:rsidP="005A3A41">
      <w:pPr>
        <w:pStyle w:val="BodyText"/>
      </w:pPr>
      <w:r>
        <w:rPr>
          <w:rFonts w:eastAsia="Calibri"/>
        </w:rPr>
        <w:t>A system combining parabolic trough solar collectors, thermal energy storage, and a hydrothermal liquefaction (HTL) reactor to convert agri-food waste into bio-oil, biochar and fertiliser-grade aqueous products. Designed to operate off-grid and handle seasonal waste variation. Particularly relevant for agricultural regions in Greece and Türkiye.</w:t>
      </w:r>
    </w:p>
    <w:p w14:paraId="26622C31" w14:textId="77777777" w:rsidR="00DE45AF" w:rsidRDefault="00DE45AF" w:rsidP="00726585">
      <w:pPr>
        <w:pStyle w:val="Heading3"/>
      </w:pPr>
      <w:bookmarkStart w:id="91" w:name="_Toc223636940"/>
      <w:bookmarkStart w:id="92" w:name="_Toc223799614"/>
      <w:r>
        <w:t>PD3 — Power Production &amp; Micro-Climate Creation for Tree Plants (Agri-PV)</w:t>
      </w:r>
      <w:bookmarkEnd w:id="91"/>
      <w:bookmarkEnd w:id="92"/>
    </w:p>
    <w:p w14:paraId="1F4611C5" w14:textId="77777777" w:rsidR="00DE45AF" w:rsidRDefault="00DE45AF" w:rsidP="005A3A41">
      <w:pPr>
        <w:pStyle w:val="BodyText"/>
      </w:pPr>
      <w:r>
        <w:rPr>
          <w:rFonts w:eastAsia="Calibri"/>
        </w:rPr>
        <w:t>A fixed-tilt semi-transparent PV installation designed for dual use: renewable electricity generation and microclimate management for tree crops (vines, peaches). Uses luminescence-shifting nanocoating on panels to optimise photosynthetically active radiation (PAR). Integrates rainwater collection and protection from extreme weather events.</w:t>
      </w:r>
    </w:p>
    <w:p w14:paraId="5E246E5C" w14:textId="77777777" w:rsidR="00DE45AF" w:rsidRDefault="00DE45AF" w:rsidP="00726585">
      <w:pPr>
        <w:pStyle w:val="Heading3"/>
      </w:pPr>
      <w:bookmarkStart w:id="93" w:name="_Toc223636941"/>
      <w:bookmarkStart w:id="94" w:name="_Toc223799615"/>
      <w:r>
        <w:t>PD4 — Efficient Crop Production through Light and Water Management PV</w:t>
      </w:r>
      <w:bookmarkEnd w:id="93"/>
      <w:bookmarkEnd w:id="94"/>
    </w:p>
    <w:p w14:paraId="36AA9750" w14:textId="77777777" w:rsidR="00DE45AF" w:rsidRDefault="00DE45AF" w:rsidP="005A3A41">
      <w:pPr>
        <w:pStyle w:val="BodyText"/>
      </w:pPr>
      <w:r>
        <w:rPr>
          <w:rFonts w:eastAsia="Calibri"/>
        </w:rPr>
        <w:t>An agrivoltaic system tailored for vegetables and berries (tomatoes, peppers, grapevines), featuring adjustable PV module transparency, light spectrum modification, integrated rainwater harvesting and irrigation, and a digital sensor platform for real-time monitoring of soil and weather conditions.</w:t>
      </w:r>
    </w:p>
    <w:p w14:paraId="29C39853" w14:textId="1D0B2EB0" w:rsidR="00DE45AF" w:rsidRDefault="00DE45AF" w:rsidP="005A3A41">
      <w:pPr>
        <w:pStyle w:val="Quote"/>
      </w:pPr>
      <w:r>
        <w:t xml:space="preserve">Full technical descriptions of each pre-design are available on the </w:t>
      </w:r>
      <w:hyperlink r:id="rId20" w:history="1">
        <w:r w:rsidRPr="007E72FA">
          <w:rPr>
            <w:rStyle w:val="Hyperlink"/>
          </w:rPr>
          <w:t>SolarHub website</w:t>
        </w:r>
      </w:hyperlink>
      <w:r w:rsidR="004461BE">
        <w:t>.</w:t>
      </w:r>
    </w:p>
    <w:p w14:paraId="4ACF83CE" w14:textId="6B986E8E" w:rsidR="00DE45AF" w:rsidRPr="007E72FA" w:rsidRDefault="00DE45AF" w:rsidP="007E72FA">
      <w:pPr>
        <w:pStyle w:val="Heading1"/>
      </w:pPr>
      <w:bookmarkStart w:id="95" w:name="_Toc223636942"/>
      <w:bookmarkStart w:id="96" w:name="_Toc223799616"/>
      <w:r w:rsidRPr="007E72FA">
        <w:lastRenderedPageBreak/>
        <w:t>Annex 3</w:t>
      </w:r>
      <w:r w:rsidR="007E72FA" w:rsidRPr="007E72FA">
        <w:t>:</w:t>
      </w:r>
      <w:r w:rsidRPr="007E72FA">
        <w:t xml:space="preserve"> </w:t>
      </w:r>
      <w:r w:rsidR="007E72FA">
        <w:t xml:space="preserve">IGNITION 2026 </w:t>
      </w:r>
      <w:r w:rsidRPr="007E72FA">
        <w:t>Application Form</w:t>
      </w:r>
      <w:bookmarkEnd w:id="95"/>
      <w:bookmarkEnd w:id="96"/>
    </w:p>
    <w:p w14:paraId="22B5EBC6" w14:textId="2A9953AF" w:rsidR="00DE45AF" w:rsidRDefault="00DE45AF" w:rsidP="007E72FA">
      <w:pPr>
        <w:pStyle w:val="Quote"/>
      </w:pPr>
      <w:r>
        <w:t>The application form is submitted online through the F6S platform (www.f6s.com</w:t>
      </w:r>
      <w:r w:rsidR="007E72FA">
        <w:t xml:space="preserve">: </w:t>
      </w:r>
      <w:r>
        <w:t>search "SolarHub IGNITION 2026"). The questions below are provided for reference so teams can prepare their answers in advance. All fields must be completed in English.</w:t>
      </w:r>
    </w:p>
    <w:p w14:paraId="2C8158D2" w14:textId="7445D248" w:rsidR="00DE45AF" w:rsidRDefault="00DE45AF" w:rsidP="007E72FA">
      <w:pPr>
        <w:pStyle w:val="Heading3"/>
      </w:pPr>
      <w:bookmarkStart w:id="97" w:name="_Toc223636944"/>
      <w:bookmarkStart w:id="98" w:name="_Toc223799617"/>
      <w:r>
        <w:t>PART A</w:t>
      </w:r>
      <w:r w:rsidR="000E4427">
        <w:t>:</w:t>
      </w:r>
      <w:r>
        <w:t xml:space="preserve"> Team Information</w:t>
      </w:r>
      <w:bookmarkEnd w:id="97"/>
      <w:bookmarkEnd w:id="98"/>
    </w:p>
    <w:tbl>
      <w:tblPr>
        <w:tblStyle w:val="PlainTable1"/>
        <w:tblW w:w="9493" w:type="dxa"/>
        <w:tblLook w:val="0000" w:firstRow="0" w:lastRow="0" w:firstColumn="0" w:lastColumn="0" w:noHBand="0" w:noVBand="0"/>
      </w:tblPr>
      <w:tblGrid>
        <w:gridCol w:w="2405"/>
        <w:gridCol w:w="5528"/>
        <w:gridCol w:w="1560"/>
      </w:tblGrid>
      <w:tr w:rsidR="00DE45AF" w14:paraId="46A1DA14" w14:textId="77777777" w:rsidTr="007535D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shd w:val="clear" w:color="auto" w:fill="002060"/>
          </w:tcPr>
          <w:p w14:paraId="79392E07" w14:textId="77777777" w:rsidR="00DE45AF" w:rsidRDefault="00DE45AF" w:rsidP="007E72FA">
            <w:pPr>
              <w:pStyle w:val="Table"/>
            </w:pPr>
            <w:r>
              <w:t>Field</w:t>
            </w:r>
          </w:p>
        </w:tc>
        <w:tc>
          <w:tcPr>
            <w:tcW w:w="5528" w:type="dxa"/>
            <w:shd w:val="clear" w:color="auto" w:fill="002060"/>
          </w:tcPr>
          <w:p w14:paraId="21A7B629" w14:textId="77777777" w:rsidR="00DE45AF" w:rsidRDefault="00DE45AF" w:rsidP="007E72FA">
            <w:pPr>
              <w:pStyle w:val="Table"/>
              <w:cnfStyle w:val="000000100000" w:firstRow="0" w:lastRow="0" w:firstColumn="0" w:lastColumn="0" w:oddVBand="0" w:evenVBand="0" w:oddHBand="1" w:evenHBand="0" w:firstRowFirstColumn="0" w:firstRowLastColumn="0" w:lastRowFirstColumn="0" w:lastRowLastColumn="0"/>
            </w:pPr>
            <w:r>
              <w:t>Notes</w:t>
            </w:r>
          </w:p>
        </w:tc>
        <w:tc>
          <w:tcPr>
            <w:cnfStyle w:val="000010000000" w:firstRow="0" w:lastRow="0" w:firstColumn="0" w:lastColumn="0" w:oddVBand="1" w:evenVBand="0" w:oddHBand="0" w:evenHBand="0" w:firstRowFirstColumn="0" w:firstRowLastColumn="0" w:lastRowFirstColumn="0" w:lastRowLastColumn="0"/>
            <w:tcW w:w="1560" w:type="dxa"/>
            <w:shd w:val="clear" w:color="auto" w:fill="002060"/>
          </w:tcPr>
          <w:p w14:paraId="3A0400DC" w14:textId="77777777" w:rsidR="00DE45AF" w:rsidRDefault="00DE45AF" w:rsidP="007E72FA">
            <w:pPr>
              <w:pStyle w:val="Table"/>
            </w:pPr>
            <w:r>
              <w:t>Format</w:t>
            </w:r>
          </w:p>
        </w:tc>
      </w:tr>
      <w:tr w:rsidR="00DE45AF" w14:paraId="277365DB" w14:textId="77777777" w:rsidTr="007535DA">
        <w:tc>
          <w:tcPr>
            <w:cnfStyle w:val="000010000000" w:firstRow="0" w:lastRow="0" w:firstColumn="0" w:lastColumn="0" w:oddVBand="1" w:evenVBand="0" w:oddHBand="0" w:evenHBand="0" w:firstRowFirstColumn="0" w:firstRowLastColumn="0" w:lastRowFirstColumn="0" w:lastRowLastColumn="0"/>
            <w:tcW w:w="2405" w:type="dxa"/>
          </w:tcPr>
          <w:p w14:paraId="4A380928" w14:textId="77777777" w:rsidR="00DE45AF" w:rsidRDefault="00DE45AF" w:rsidP="007E72FA">
            <w:pPr>
              <w:pStyle w:val="TableText"/>
            </w:pPr>
            <w:r>
              <w:t>Team / Project Name</w:t>
            </w:r>
          </w:p>
        </w:tc>
        <w:tc>
          <w:tcPr>
            <w:tcW w:w="5528" w:type="dxa"/>
          </w:tcPr>
          <w:p w14:paraId="62C41FD7" w14:textId="77777777" w:rsidR="00DE45AF" w:rsidRDefault="00DE45AF" w:rsidP="007E72FA">
            <w:pPr>
              <w:pStyle w:val="TableText"/>
              <w:cnfStyle w:val="000000000000" w:firstRow="0" w:lastRow="0" w:firstColumn="0" w:lastColumn="0" w:oddVBand="0" w:evenVBand="0" w:oddHBand="0" w:evenHBand="0" w:firstRowFirstColumn="0" w:firstRowLastColumn="0" w:lastRowFirstColumn="0" w:lastRowLastColumn="0"/>
            </w:pPr>
            <w:r>
              <w:t>The name of your team or project</w:t>
            </w:r>
          </w:p>
        </w:tc>
        <w:tc>
          <w:tcPr>
            <w:cnfStyle w:val="000010000000" w:firstRow="0" w:lastRow="0" w:firstColumn="0" w:lastColumn="0" w:oddVBand="1" w:evenVBand="0" w:oddHBand="0" w:evenHBand="0" w:firstRowFirstColumn="0" w:firstRowLastColumn="0" w:lastRowFirstColumn="0" w:lastRowLastColumn="0"/>
            <w:tcW w:w="1560" w:type="dxa"/>
          </w:tcPr>
          <w:p w14:paraId="190672EB" w14:textId="246DCD44" w:rsidR="00DE45AF" w:rsidRDefault="00DE45AF" w:rsidP="007E72FA">
            <w:pPr>
              <w:pStyle w:val="TableText"/>
            </w:pPr>
            <w:r>
              <w:t xml:space="preserve">Short text </w:t>
            </w:r>
          </w:p>
        </w:tc>
      </w:tr>
      <w:tr w:rsidR="00DE45AF" w14:paraId="7CDEDB9E" w14:textId="77777777" w:rsidTr="007535D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tcPr>
          <w:p w14:paraId="11175D26" w14:textId="77777777" w:rsidR="00DE45AF" w:rsidRDefault="00DE45AF" w:rsidP="007E72FA">
            <w:pPr>
              <w:pStyle w:val="TableText"/>
            </w:pPr>
            <w:r>
              <w:t>Team Lead — Full Name</w:t>
            </w:r>
          </w:p>
        </w:tc>
        <w:tc>
          <w:tcPr>
            <w:tcW w:w="5528" w:type="dxa"/>
          </w:tcPr>
          <w:p w14:paraId="485D456F" w14:textId="77777777" w:rsidR="00DE45AF" w:rsidRDefault="00DE45AF" w:rsidP="007E72FA">
            <w:pPr>
              <w:pStyle w:val="TableText"/>
              <w:cnfStyle w:val="000000100000" w:firstRow="0" w:lastRow="0" w:firstColumn="0" w:lastColumn="0" w:oddVBand="0" w:evenVBand="0" w:oddHBand="1" w:evenHBand="0" w:firstRowFirstColumn="0" w:firstRowLastColumn="0" w:lastRowFirstColumn="0" w:lastRowLastColumn="0"/>
            </w:pPr>
            <w:r>
              <w:t>Name of the main contact person</w:t>
            </w:r>
          </w:p>
        </w:tc>
        <w:tc>
          <w:tcPr>
            <w:cnfStyle w:val="000010000000" w:firstRow="0" w:lastRow="0" w:firstColumn="0" w:lastColumn="0" w:oddVBand="1" w:evenVBand="0" w:oddHBand="0" w:evenHBand="0" w:firstRowFirstColumn="0" w:firstRowLastColumn="0" w:lastRowFirstColumn="0" w:lastRowLastColumn="0"/>
            <w:tcW w:w="1560" w:type="dxa"/>
          </w:tcPr>
          <w:p w14:paraId="3D3D89DE" w14:textId="77777777" w:rsidR="00DE45AF" w:rsidRDefault="00DE45AF" w:rsidP="007E72FA">
            <w:pPr>
              <w:pStyle w:val="TableText"/>
            </w:pPr>
            <w:r>
              <w:t>Short text</w:t>
            </w:r>
          </w:p>
        </w:tc>
      </w:tr>
      <w:tr w:rsidR="00DE45AF" w14:paraId="5C4166E5" w14:textId="77777777" w:rsidTr="007535DA">
        <w:tc>
          <w:tcPr>
            <w:cnfStyle w:val="000010000000" w:firstRow="0" w:lastRow="0" w:firstColumn="0" w:lastColumn="0" w:oddVBand="1" w:evenVBand="0" w:oddHBand="0" w:evenHBand="0" w:firstRowFirstColumn="0" w:firstRowLastColumn="0" w:lastRowFirstColumn="0" w:lastRowLastColumn="0"/>
            <w:tcW w:w="2405" w:type="dxa"/>
          </w:tcPr>
          <w:p w14:paraId="0C9C31AA" w14:textId="77777777" w:rsidR="00DE45AF" w:rsidRDefault="00DE45AF" w:rsidP="007E72FA">
            <w:pPr>
              <w:pStyle w:val="TableText"/>
            </w:pPr>
            <w:r>
              <w:t>Team Lead — Email</w:t>
            </w:r>
          </w:p>
        </w:tc>
        <w:tc>
          <w:tcPr>
            <w:tcW w:w="5528" w:type="dxa"/>
          </w:tcPr>
          <w:p w14:paraId="5F2A0492" w14:textId="77777777" w:rsidR="00DE45AF" w:rsidRDefault="00DE45AF" w:rsidP="007E72FA">
            <w:pPr>
              <w:pStyle w:val="TableText"/>
              <w:cnfStyle w:val="000000000000" w:firstRow="0" w:lastRow="0" w:firstColumn="0" w:lastColumn="0" w:oddVBand="0" w:evenVBand="0" w:oddHBand="0" w:evenHBand="0" w:firstRowFirstColumn="0" w:firstRowLastColumn="0" w:lastRowFirstColumn="0" w:lastRowLastColumn="0"/>
            </w:pPr>
            <w:r>
              <w:t>Main contact email</w:t>
            </w:r>
          </w:p>
        </w:tc>
        <w:tc>
          <w:tcPr>
            <w:cnfStyle w:val="000010000000" w:firstRow="0" w:lastRow="0" w:firstColumn="0" w:lastColumn="0" w:oddVBand="1" w:evenVBand="0" w:oddHBand="0" w:evenHBand="0" w:firstRowFirstColumn="0" w:firstRowLastColumn="0" w:lastRowFirstColumn="0" w:lastRowLastColumn="0"/>
            <w:tcW w:w="1560" w:type="dxa"/>
          </w:tcPr>
          <w:p w14:paraId="69FE4F9F" w14:textId="77777777" w:rsidR="00DE45AF" w:rsidRDefault="00DE45AF" w:rsidP="007E72FA">
            <w:pPr>
              <w:pStyle w:val="TableText"/>
            </w:pPr>
            <w:r>
              <w:t>Email field</w:t>
            </w:r>
          </w:p>
        </w:tc>
      </w:tr>
      <w:tr w:rsidR="00DE45AF" w14:paraId="3C98CD6C" w14:textId="77777777" w:rsidTr="007535D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tcPr>
          <w:p w14:paraId="54153AC1" w14:textId="08607B1B" w:rsidR="00DE45AF" w:rsidRDefault="00DE45AF" w:rsidP="007E72FA">
            <w:pPr>
              <w:pStyle w:val="TableText"/>
            </w:pPr>
            <w:r>
              <w:t xml:space="preserve">Team Lead </w:t>
            </w:r>
            <w:r w:rsidR="000E4427">
              <w:t>/</w:t>
            </w:r>
            <w:r>
              <w:t xml:space="preserve"> Organisation</w:t>
            </w:r>
          </w:p>
        </w:tc>
        <w:tc>
          <w:tcPr>
            <w:tcW w:w="5528" w:type="dxa"/>
          </w:tcPr>
          <w:p w14:paraId="4D7BD69A" w14:textId="77777777" w:rsidR="00DE45AF" w:rsidRDefault="00DE45AF" w:rsidP="007E72FA">
            <w:pPr>
              <w:pStyle w:val="TableText"/>
              <w:cnfStyle w:val="000000100000" w:firstRow="0" w:lastRow="0" w:firstColumn="0" w:lastColumn="0" w:oddVBand="0" w:evenVBand="0" w:oddHBand="1" w:evenHBand="0" w:firstRowFirstColumn="0" w:firstRowLastColumn="0" w:lastRowFirstColumn="0" w:lastRowLastColumn="0"/>
            </w:pPr>
            <w:r>
              <w:t>University, company, research centre, or "Independent"</w:t>
            </w:r>
          </w:p>
        </w:tc>
        <w:tc>
          <w:tcPr>
            <w:cnfStyle w:val="000010000000" w:firstRow="0" w:lastRow="0" w:firstColumn="0" w:lastColumn="0" w:oddVBand="1" w:evenVBand="0" w:oddHBand="0" w:evenHBand="0" w:firstRowFirstColumn="0" w:firstRowLastColumn="0" w:lastRowFirstColumn="0" w:lastRowLastColumn="0"/>
            <w:tcW w:w="1560" w:type="dxa"/>
          </w:tcPr>
          <w:p w14:paraId="22E4BFA4" w14:textId="77777777" w:rsidR="00DE45AF" w:rsidRDefault="00DE45AF" w:rsidP="007E72FA">
            <w:pPr>
              <w:pStyle w:val="TableText"/>
            </w:pPr>
            <w:r>
              <w:t>Short text</w:t>
            </w:r>
          </w:p>
        </w:tc>
      </w:tr>
      <w:tr w:rsidR="00DE45AF" w14:paraId="56AFDC4B" w14:textId="77777777" w:rsidTr="007535DA">
        <w:tc>
          <w:tcPr>
            <w:cnfStyle w:val="000010000000" w:firstRow="0" w:lastRow="0" w:firstColumn="0" w:lastColumn="0" w:oddVBand="1" w:evenVBand="0" w:oddHBand="0" w:evenHBand="0" w:firstRowFirstColumn="0" w:firstRowLastColumn="0" w:lastRowFirstColumn="0" w:lastRowLastColumn="0"/>
            <w:tcW w:w="2405" w:type="dxa"/>
          </w:tcPr>
          <w:p w14:paraId="4D0D6FB7" w14:textId="77777777" w:rsidR="00DE45AF" w:rsidRDefault="00DE45AF" w:rsidP="007E72FA">
            <w:pPr>
              <w:pStyle w:val="TableText"/>
            </w:pPr>
            <w:r>
              <w:t>Team Lead — Country</w:t>
            </w:r>
          </w:p>
        </w:tc>
        <w:tc>
          <w:tcPr>
            <w:tcW w:w="5528" w:type="dxa"/>
          </w:tcPr>
          <w:p w14:paraId="1783A443" w14:textId="77777777" w:rsidR="00DE45AF" w:rsidRDefault="00DE45AF" w:rsidP="007E72FA">
            <w:pPr>
              <w:pStyle w:val="TableText"/>
              <w:cnfStyle w:val="000000000000" w:firstRow="0" w:lastRow="0" w:firstColumn="0" w:lastColumn="0" w:oddVBand="0" w:evenVBand="0" w:oddHBand="0" w:evenHBand="0" w:firstRowFirstColumn="0" w:firstRowLastColumn="0" w:lastRowFirstColumn="0" w:lastRowLastColumn="0"/>
            </w:pPr>
            <w:r>
              <w:t>Country of residence or operation</w:t>
            </w:r>
          </w:p>
        </w:tc>
        <w:tc>
          <w:tcPr>
            <w:cnfStyle w:val="000010000000" w:firstRow="0" w:lastRow="0" w:firstColumn="0" w:lastColumn="0" w:oddVBand="1" w:evenVBand="0" w:oddHBand="0" w:evenHBand="0" w:firstRowFirstColumn="0" w:firstRowLastColumn="0" w:lastRowFirstColumn="0" w:lastRowLastColumn="0"/>
            <w:tcW w:w="1560" w:type="dxa"/>
          </w:tcPr>
          <w:p w14:paraId="30415D95" w14:textId="77777777" w:rsidR="00DE45AF" w:rsidRDefault="00DE45AF" w:rsidP="007E72FA">
            <w:pPr>
              <w:pStyle w:val="TableText"/>
            </w:pPr>
            <w:r>
              <w:t>Dropdown</w:t>
            </w:r>
          </w:p>
        </w:tc>
      </w:tr>
      <w:tr w:rsidR="00DE45AF" w14:paraId="15AF37CF" w14:textId="77777777" w:rsidTr="007535D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tcPr>
          <w:p w14:paraId="33A307CF" w14:textId="77777777" w:rsidR="00DE45AF" w:rsidRDefault="00DE45AF" w:rsidP="007E72FA">
            <w:pPr>
              <w:pStyle w:val="TableText"/>
            </w:pPr>
            <w:r>
              <w:t>Other Team Members</w:t>
            </w:r>
          </w:p>
        </w:tc>
        <w:tc>
          <w:tcPr>
            <w:tcW w:w="5528" w:type="dxa"/>
          </w:tcPr>
          <w:p w14:paraId="106F4C85" w14:textId="77777777" w:rsidR="00DE45AF" w:rsidRDefault="00DE45AF" w:rsidP="007E72FA">
            <w:pPr>
              <w:pStyle w:val="TableText"/>
              <w:cnfStyle w:val="000000100000" w:firstRow="0" w:lastRow="0" w:firstColumn="0" w:lastColumn="0" w:oddVBand="0" w:evenVBand="0" w:oddHBand="1" w:evenHBand="0" w:firstRowFirstColumn="0" w:firstRowLastColumn="0" w:lastRowFirstColumn="0" w:lastRowLastColumn="0"/>
            </w:pPr>
            <w:r>
              <w:t>Names, roles and affiliations of all other members</w:t>
            </w:r>
          </w:p>
        </w:tc>
        <w:tc>
          <w:tcPr>
            <w:cnfStyle w:val="000010000000" w:firstRow="0" w:lastRow="0" w:firstColumn="0" w:lastColumn="0" w:oddVBand="1" w:evenVBand="0" w:oddHBand="0" w:evenHBand="0" w:firstRowFirstColumn="0" w:firstRowLastColumn="0" w:lastRowFirstColumn="0" w:lastRowLastColumn="0"/>
            <w:tcW w:w="1560" w:type="dxa"/>
          </w:tcPr>
          <w:p w14:paraId="18D74643" w14:textId="1B3ADC68" w:rsidR="00DE45AF" w:rsidRDefault="00DE45AF" w:rsidP="007E72FA">
            <w:pPr>
              <w:pStyle w:val="TableText"/>
            </w:pPr>
            <w:r>
              <w:t>Short text</w:t>
            </w:r>
          </w:p>
        </w:tc>
      </w:tr>
      <w:tr w:rsidR="00DE45AF" w14:paraId="6E21A63C" w14:textId="77777777" w:rsidTr="007535DA">
        <w:tc>
          <w:tcPr>
            <w:cnfStyle w:val="000010000000" w:firstRow="0" w:lastRow="0" w:firstColumn="0" w:lastColumn="0" w:oddVBand="1" w:evenVBand="0" w:oddHBand="0" w:evenHBand="0" w:firstRowFirstColumn="0" w:firstRowLastColumn="0" w:lastRowFirstColumn="0" w:lastRowLastColumn="0"/>
            <w:tcW w:w="2405" w:type="dxa"/>
          </w:tcPr>
          <w:p w14:paraId="7DFCADE7" w14:textId="77777777" w:rsidR="00DE45AF" w:rsidRDefault="00DE45AF" w:rsidP="007E72FA">
            <w:pPr>
              <w:pStyle w:val="TableText"/>
            </w:pPr>
            <w:r>
              <w:t>Team Size</w:t>
            </w:r>
          </w:p>
        </w:tc>
        <w:tc>
          <w:tcPr>
            <w:tcW w:w="5528" w:type="dxa"/>
          </w:tcPr>
          <w:p w14:paraId="61A86F7A" w14:textId="77777777" w:rsidR="00DE45AF" w:rsidRDefault="00DE45AF" w:rsidP="007E72FA">
            <w:pPr>
              <w:pStyle w:val="TableText"/>
              <w:cnfStyle w:val="000000000000" w:firstRow="0" w:lastRow="0" w:firstColumn="0" w:lastColumn="0" w:oddVBand="0" w:evenVBand="0" w:oddHBand="0" w:evenHBand="0" w:firstRowFirstColumn="0" w:firstRowLastColumn="0" w:lastRowFirstColumn="0" w:lastRowLastColumn="0"/>
            </w:pPr>
            <w:r>
              <w:t>Total number of people in the team</w:t>
            </w:r>
          </w:p>
        </w:tc>
        <w:tc>
          <w:tcPr>
            <w:cnfStyle w:val="000010000000" w:firstRow="0" w:lastRow="0" w:firstColumn="0" w:lastColumn="0" w:oddVBand="1" w:evenVBand="0" w:oddHBand="0" w:evenHBand="0" w:firstRowFirstColumn="0" w:firstRowLastColumn="0" w:lastRowFirstColumn="0" w:lastRowLastColumn="0"/>
            <w:tcW w:w="1560" w:type="dxa"/>
          </w:tcPr>
          <w:p w14:paraId="15C97F34" w14:textId="77777777" w:rsidR="00DE45AF" w:rsidRDefault="00DE45AF" w:rsidP="007E72FA">
            <w:pPr>
              <w:pStyle w:val="TableText"/>
            </w:pPr>
            <w:r>
              <w:t>Number</w:t>
            </w:r>
          </w:p>
        </w:tc>
      </w:tr>
      <w:tr w:rsidR="00DE45AF" w14:paraId="5992F750" w14:textId="77777777" w:rsidTr="007535D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tcPr>
          <w:p w14:paraId="1BF33C6B" w14:textId="77777777" w:rsidR="00DE45AF" w:rsidRDefault="00DE45AF" w:rsidP="007E72FA">
            <w:pPr>
              <w:pStyle w:val="TableText"/>
            </w:pPr>
            <w:r>
              <w:t>Link to the SolarHub ecosystem</w:t>
            </w:r>
          </w:p>
        </w:tc>
        <w:tc>
          <w:tcPr>
            <w:tcW w:w="5528" w:type="dxa"/>
          </w:tcPr>
          <w:p w14:paraId="5D6188A5" w14:textId="77777777" w:rsidR="00DE45AF" w:rsidRDefault="00DE45AF" w:rsidP="007E72FA">
            <w:pPr>
              <w:pStyle w:val="TableText"/>
              <w:cnfStyle w:val="000000100000" w:firstRow="0" w:lastRow="0" w:firstColumn="0" w:lastColumn="0" w:oddVBand="0" w:evenVBand="0" w:oddHBand="1" w:evenHBand="0" w:firstRowFirstColumn="0" w:firstRowLastColumn="0" w:lastRowFirstColumn="0" w:lastRowLastColumn="0"/>
            </w:pPr>
            <w:r>
              <w:t>If your team is not based in Greece or Türkiye: describe how you intend to bring value to the SolarHub ecosystem (e.g. potential collaborations, joint initiatives, business opportunities). No commitments required. If your team IS based in GR or TR, state that here.</w:t>
            </w:r>
          </w:p>
        </w:tc>
        <w:tc>
          <w:tcPr>
            <w:cnfStyle w:val="000010000000" w:firstRow="0" w:lastRow="0" w:firstColumn="0" w:lastColumn="0" w:oddVBand="1" w:evenVBand="0" w:oddHBand="0" w:evenHBand="0" w:firstRowFirstColumn="0" w:firstRowLastColumn="0" w:lastRowFirstColumn="0" w:lastRowLastColumn="0"/>
            <w:tcW w:w="1560" w:type="dxa"/>
          </w:tcPr>
          <w:p w14:paraId="01C40F7E" w14:textId="77777777" w:rsidR="00DE45AF" w:rsidRDefault="00DE45AF" w:rsidP="007E72FA">
            <w:pPr>
              <w:pStyle w:val="TableText"/>
            </w:pPr>
            <w:r>
              <w:t>Short text (max 300 characters)</w:t>
            </w:r>
          </w:p>
        </w:tc>
      </w:tr>
    </w:tbl>
    <w:p w14:paraId="44F3E2D6" w14:textId="564650D7" w:rsidR="00DE45AF" w:rsidRDefault="00DE45AF" w:rsidP="00726585">
      <w:pPr>
        <w:pStyle w:val="Heading3"/>
      </w:pPr>
      <w:bookmarkStart w:id="99" w:name="_Toc223636945"/>
      <w:bookmarkStart w:id="100" w:name="_Toc223799618"/>
      <w:r>
        <w:t>PART B</w:t>
      </w:r>
      <w:r w:rsidR="000E4427">
        <w:t xml:space="preserve">: </w:t>
      </w:r>
      <w:r>
        <w:t xml:space="preserve">Your </w:t>
      </w:r>
      <w:proofErr w:type="gramStart"/>
      <w:r>
        <w:t>Idea</w:t>
      </w:r>
      <w:bookmarkEnd w:id="99"/>
      <w:bookmarkEnd w:id="100"/>
      <w:proofErr w:type="gramEnd"/>
    </w:p>
    <w:tbl>
      <w:tblPr>
        <w:tblStyle w:val="PlainTable1"/>
        <w:tblW w:w="9493" w:type="dxa"/>
        <w:tblLook w:val="0000" w:firstRow="0" w:lastRow="0" w:firstColumn="0" w:lastColumn="0" w:noHBand="0" w:noVBand="0"/>
      </w:tblPr>
      <w:tblGrid>
        <w:gridCol w:w="2405"/>
        <w:gridCol w:w="5528"/>
        <w:gridCol w:w="1560"/>
      </w:tblGrid>
      <w:tr w:rsidR="00DE45AF" w:rsidRPr="000E4427" w14:paraId="75B379F1" w14:textId="77777777" w:rsidTr="007535D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shd w:val="clear" w:color="auto" w:fill="002060"/>
          </w:tcPr>
          <w:p w14:paraId="5B520F52" w14:textId="77777777" w:rsidR="00DE45AF" w:rsidRPr="000E4427" w:rsidRDefault="00DE45AF" w:rsidP="000E4427">
            <w:pPr>
              <w:pStyle w:val="Table"/>
            </w:pPr>
            <w:r w:rsidRPr="000E4427">
              <w:t>Field</w:t>
            </w:r>
          </w:p>
        </w:tc>
        <w:tc>
          <w:tcPr>
            <w:tcW w:w="5528" w:type="dxa"/>
            <w:shd w:val="clear" w:color="auto" w:fill="002060"/>
          </w:tcPr>
          <w:p w14:paraId="7622A5FC" w14:textId="77777777" w:rsidR="00DE45AF" w:rsidRPr="000E4427" w:rsidRDefault="00DE45AF" w:rsidP="000E4427">
            <w:pPr>
              <w:pStyle w:val="Table"/>
              <w:cnfStyle w:val="000000100000" w:firstRow="0" w:lastRow="0" w:firstColumn="0" w:lastColumn="0" w:oddVBand="0" w:evenVBand="0" w:oddHBand="1" w:evenHBand="0" w:firstRowFirstColumn="0" w:firstRowLastColumn="0" w:lastRowFirstColumn="0" w:lastRowLastColumn="0"/>
            </w:pPr>
            <w:r w:rsidRPr="000E4427">
              <w:t>Notes</w:t>
            </w:r>
          </w:p>
        </w:tc>
        <w:tc>
          <w:tcPr>
            <w:cnfStyle w:val="000010000000" w:firstRow="0" w:lastRow="0" w:firstColumn="0" w:lastColumn="0" w:oddVBand="1" w:evenVBand="0" w:oddHBand="0" w:evenHBand="0" w:firstRowFirstColumn="0" w:firstRowLastColumn="0" w:lastRowFirstColumn="0" w:lastRowLastColumn="0"/>
            <w:tcW w:w="1560" w:type="dxa"/>
            <w:shd w:val="clear" w:color="auto" w:fill="002060"/>
          </w:tcPr>
          <w:p w14:paraId="2A46B5A6" w14:textId="77777777" w:rsidR="00DE45AF" w:rsidRPr="000E4427" w:rsidRDefault="00DE45AF" w:rsidP="000E4427">
            <w:pPr>
              <w:pStyle w:val="Table"/>
            </w:pPr>
            <w:r w:rsidRPr="000E4427">
              <w:t>Limit</w:t>
            </w:r>
          </w:p>
        </w:tc>
      </w:tr>
      <w:tr w:rsidR="00DE45AF" w:rsidRPr="000E4427" w14:paraId="737A5089" w14:textId="77777777" w:rsidTr="007535DA">
        <w:tc>
          <w:tcPr>
            <w:cnfStyle w:val="000010000000" w:firstRow="0" w:lastRow="0" w:firstColumn="0" w:lastColumn="0" w:oddVBand="1" w:evenVBand="0" w:oddHBand="0" w:evenHBand="0" w:firstRowFirstColumn="0" w:firstRowLastColumn="0" w:lastRowFirstColumn="0" w:lastRowLastColumn="0"/>
            <w:tcW w:w="2405" w:type="dxa"/>
          </w:tcPr>
          <w:p w14:paraId="015A0E30" w14:textId="77777777" w:rsidR="00DE45AF" w:rsidRPr="000E4427" w:rsidRDefault="00DE45AF" w:rsidP="000E4427">
            <w:pPr>
              <w:pStyle w:val="TableText"/>
            </w:pPr>
            <w:r w:rsidRPr="000E4427">
              <w:t>Project Title</w:t>
            </w:r>
          </w:p>
        </w:tc>
        <w:tc>
          <w:tcPr>
            <w:tcW w:w="5528" w:type="dxa"/>
          </w:tcPr>
          <w:p w14:paraId="76DEEFAC" w14:textId="77777777" w:rsidR="00DE45AF" w:rsidRPr="000E4427" w:rsidRDefault="00DE45AF" w:rsidP="000E4427">
            <w:pPr>
              <w:pStyle w:val="TableText"/>
              <w:cnfStyle w:val="000000000000" w:firstRow="0" w:lastRow="0" w:firstColumn="0" w:lastColumn="0" w:oddVBand="0" w:evenVBand="0" w:oddHBand="0" w:evenHBand="0" w:firstRowFirstColumn="0" w:firstRowLastColumn="0" w:lastRowFirstColumn="0" w:lastRowLastColumn="0"/>
            </w:pPr>
            <w:r w:rsidRPr="000E4427">
              <w:t>A short, clear title for your project or innovation</w:t>
            </w:r>
          </w:p>
        </w:tc>
        <w:tc>
          <w:tcPr>
            <w:cnfStyle w:val="000010000000" w:firstRow="0" w:lastRow="0" w:firstColumn="0" w:lastColumn="0" w:oddVBand="1" w:evenVBand="0" w:oddHBand="0" w:evenHBand="0" w:firstRowFirstColumn="0" w:firstRowLastColumn="0" w:lastRowFirstColumn="0" w:lastRowLastColumn="0"/>
            <w:tcW w:w="1560" w:type="dxa"/>
          </w:tcPr>
          <w:p w14:paraId="619D8814" w14:textId="77777777" w:rsidR="00DE45AF" w:rsidRPr="000E4427" w:rsidRDefault="00DE45AF" w:rsidP="000E4427">
            <w:pPr>
              <w:pStyle w:val="TableText"/>
            </w:pPr>
            <w:r w:rsidRPr="000E4427">
              <w:t>Max 150 characters</w:t>
            </w:r>
          </w:p>
        </w:tc>
      </w:tr>
      <w:tr w:rsidR="00DE45AF" w:rsidRPr="000E4427" w14:paraId="25A2A0C1" w14:textId="77777777" w:rsidTr="007535D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tcPr>
          <w:p w14:paraId="36709FD7" w14:textId="77777777" w:rsidR="00DE45AF" w:rsidRPr="000E4427" w:rsidRDefault="00DE45AF" w:rsidP="000E4427">
            <w:pPr>
              <w:pStyle w:val="TableText"/>
            </w:pPr>
            <w:r w:rsidRPr="000E4427">
              <w:t>What is your idea?</w:t>
            </w:r>
          </w:p>
        </w:tc>
        <w:tc>
          <w:tcPr>
            <w:tcW w:w="5528" w:type="dxa"/>
          </w:tcPr>
          <w:p w14:paraId="19B0CF8D" w14:textId="77777777" w:rsidR="00DE45AF" w:rsidRPr="000E4427" w:rsidRDefault="00DE45AF" w:rsidP="000E4427">
            <w:pPr>
              <w:pStyle w:val="TableText"/>
              <w:cnfStyle w:val="000000100000" w:firstRow="0" w:lastRow="0" w:firstColumn="0" w:lastColumn="0" w:oddVBand="0" w:evenVBand="0" w:oddHBand="1" w:evenHBand="0" w:firstRowFirstColumn="0" w:firstRowLastColumn="0" w:lastRowFirstColumn="0" w:lastRowLastColumn="0"/>
            </w:pPr>
            <w:r w:rsidRPr="000E4427">
              <w:t>Describe what you are working on — what problem does it solve and how? Focus on the concept.</w:t>
            </w:r>
          </w:p>
        </w:tc>
        <w:tc>
          <w:tcPr>
            <w:cnfStyle w:val="000010000000" w:firstRow="0" w:lastRow="0" w:firstColumn="0" w:lastColumn="0" w:oddVBand="1" w:evenVBand="0" w:oddHBand="0" w:evenHBand="0" w:firstRowFirstColumn="0" w:firstRowLastColumn="0" w:lastRowFirstColumn="0" w:lastRowLastColumn="0"/>
            <w:tcW w:w="1560" w:type="dxa"/>
          </w:tcPr>
          <w:p w14:paraId="2F1722E6" w14:textId="77777777" w:rsidR="00DE45AF" w:rsidRPr="000E4427" w:rsidRDefault="00DE45AF" w:rsidP="000E4427">
            <w:pPr>
              <w:pStyle w:val="TableText"/>
            </w:pPr>
            <w:r w:rsidRPr="000E4427">
              <w:t>Max 500 words</w:t>
            </w:r>
          </w:p>
        </w:tc>
      </w:tr>
      <w:tr w:rsidR="00DE45AF" w:rsidRPr="000E4427" w14:paraId="370348A1" w14:textId="77777777" w:rsidTr="007535DA">
        <w:tc>
          <w:tcPr>
            <w:cnfStyle w:val="000010000000" w:firstRow="0" w:lastRow="0" w:firstColumn="0" w:lastColumn="0" w:oddVBand="1" w:evenVBand="0" w:oddHBand="0" w:evenHBand="0" w:firstRowFirstColumn="0" w:firstRowLastColumn="0" w:lastRowFirstColumn="0" w:lastRowLastColumn="0"/>
            <w:tcW w:w="2405" w:type="dxa"/>
          </w:tcPr>
          <w:p w14:paraId="6AFDE5BA" w14:textId="77777777" w:rsidR="00DE45AF" w:rsidRPr="000E4427" w:rsidRDefault="00DE45AF" w:rsidP="000E4427">
            <w:pPr>
              <w:pStyle w:val="TableText"/>
            </w:pPr>
            <w:r w:rsidRPr="000E4427">
              <w:t>Why is it innovative?</w:t>
            </w:r>
          </w:p>
        </w:tc>
        <w:tc>
          <w:tcPr>
            <w:tcW w:w="5528" w:type="dxa"/>
          </w:tcPr>
          <w:p w14:paraId="2962F3B4" w14:textId="77777777" w:rsidR="00DE45AF" w:rsidRPr="000E4427" w:rsidRDefault="00DE45AF" w:rsidP="000E4427">
            <w:pPr>
              <w:pStyle w:val="TableText"/>
              <w:cnfStyle w:val="000000000000" w:firstRow="0" w:lastRow="0" w:firstColumn="0" w:lastColumn="0" w:oddVBand="0" w:evenVBand="0" w:oddHBand="0" w:evenHBand="0" w:firstRowFirstColumn="0" w:firstRowLastColumn="0" w:lastRowFirstColumn="0" w:lastRowLastColumn="0"/>
            </w:pPr>
            <w:r w:rsidRPr="000E4427">
              <w:t>What makes your approach different or better than existing solutions?</w:t>
            </w:r>
          </w:p>
        </w:tc>
        <w:tc>
          <w:tcPr>
            <w:cnfStyle w:val="000010000000" w:firstRow="0" w:lastRow="0" w:firstColumn="0" w:lastColumn="0" w:oddVBand="1" w:evenVBand="0" w:oddHBand="0" w:evenHBand="0" w:firstRowFirstColumn="0" w:firstRowLastColumn="0" w:lastRowFirstColumn="0" w:lastRowLastColumn="0"/>
            <w:tcW w:w="1560" w:type="dxa"/>
          </w:tcPr>
          <w:p w14:paraId="542BFFDB" w14:textId="77777777" w:rsidR="00DE45AF" w:rsidRPr="000E4427" w:rsidRDefault="00DE45AF" w:rsidP="000E4427">
            <w:pPr>
              <w:pStyle w:val="TableText"/>
            </w:pPr>
            <w:r w:rsidRPr="000E4427">
              <w:t>Max 300 words</w:t>
            </w:r>
          </w:p>
        </w:tc>
      </w:tr>
      <w:tr w:rsidR="00DE45AF" w:rsidRPr="000E4427" w14:paraId="6FF1928E" w14:textId="77777777" w:rsidTr="007535D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tcPr>
          <w:p w14:paraId="14061AB0" w14:textId="77777777" w:rsidR="00DE45AF" w:rsidRPr="000E4427" w:rsidRDefault="00DE45AF" w:rsidP="000E4427">
            <w:pPr>
              <w:pStyle w:val="TableText"/>
            </w:pPr>
            <w:r w:rsidRPr="000E4427">
              <w:t>Current development status</w:t>
            </w:r>
          </w:p>
        </w:tc>
        <w:tc>
          <w:tcPr>
            <w:tcW w:w="5528" w:type="dxa"/>
          </w:tcPr>
          <w:p w14:paraId="493A8F61" w14:textId="77777777" w:rsidR="00DE45AF" w:rsidRPr="000E4427" w:rsidRDefault="00DE45AF" w:rsidP="000E4427">
            <w:pPr>
              <w:pStyle w:val="TableText"/>
              <w:cnfStyle w:val="000000100000" w:firstRow="0" w:lastRow="0" w:firstColumn="0" w:lastColumn="0" w:oddVBand="0" w:evenVBand="0" w:oddHBand="1" w:evenHBand="0" w:firstRowFirstColumn="0" w:firstRowLastColumn="0" w:lastRowFirstColumn="0" w:lastRowLastColumn="0"/>
            </w:pPr>
            <w:r w:rsidRPr="000E4427">
              <w:t>Is it a concept, early prototype, working demo, published research, or at another stage? Describe briefly.</w:t>
            </w:r>
          </w:p>
        </w:tc>
        <w:tc>
          <w:tcPr>
            <w:cnfStyle w:val="000010000000" w:firstRow="0" w:lastRow="0" w:firstColumn="0" w:lastColumn="0" w:oddVBand="1" w:evenVBand="0" w:oddHBand="0" w:evenHBand="0" w:firstRowFirstColumn="0" w:firstRowLastColumn="0" w:lastRowFirstColumn="0" w:lastRowLastColumn="0"/>
            <w:tcW w:w="1560" w:type="dxa"/>
          </w:tcPr>
          <w:p w14:paraId="669B53FA" w14:textId="77777777" w:rsidR="00DE45AF" w:rsidRPr="000E4427" w:rsidRDefault="00DE45AF" w:rsidP="000E4427">
            <w:pPr>
              <w:pStyle w:val="TableText"/>
            </w:pPr>
            <w:r w:rsidRPr="000E4427">
              <w:t>Max 200 words</w:t>
            </w:r>
          </w:p>
        </w:tc>
      </w:tr>
      <w:tr w:rsidR="00DE45AF" w:rsidRPr="000E4427" w14:paraId="07106E09" w14:textId="77777777" w:rsidTr="007535DA">
        <w:tc>
          <w:tcPr>
            <w:cnfStyle w:val="000010000000" w:firstRow="0" w:lastRow="0" w:firstColumn="0" w:lastColumn="0" w:oddVBand="1" w:evenVBand="0" w:oddHBand="0" w:evenHBand="0" w:firstRowFirstColumn="0" w:firstRowLastColumn="0" w:lastRowFirstColumn="0" w:lastRowLastColumn="0"/>
            <w:tcW w:w="2405" w:type="dxa"/>
          </w:tcPr>
          <w:p w14:paraId="219051A4" w14:textId="77777777" w:rsidR="00DE45AF" w:rsidRPr="000E4427" w:rsidRDefault="00DE45AF" w:rsidP="000E4427">
            <w:pPr>
              <w:pStyle w:val="TableText"/>
            </w:pPr>
            <w:r w:rsidRPr="000E4427">
              <w:t>Solar energy domain</w:t>
            </w:r>
          </w:p>
        </w:tc>
        <w:tc>
          <w:tcPr>
            <w:tcW w:w="5528" w:type="dxa"/>
          </w:tcPr>
          <w:p w14:paraId="3898C464" w14:textId="77777777" w:rsidR="00DE45AF" w:rsidRPr="000E4427" w:rsidRDefault="00DE45AF" w:rsidP="000E4427">
            <w:pPr>
              <w:pStyle w:val="TableText"/>
              <w:cnfStyle w:val="000000000000" w:firstRow="0" w:lastRow="0" w:firstColumn="0" w:lastColumn="0" w:oddVBand="0" w:evenVBand="0" w:oddHBand="0" w:evenHBand="0" w:firstRowFirstColumn="0" w:firstRowLastColumn="0" w:lastRowFirstColumn="0" w:lastRowLastColumn="0"/>
            </w:pPr>
            <w:r w:rsidRPr="000E4427">
              <w:t>Which area of solar energy does your project relate to? (e.g. PV, solar thermal, agrivoltaics, storage, digital tools, market deployment)</w:t>
            </w:r>
          </w:p>
        </w:tc>
        <w:tc>
          <w:tcPr>
            <w:cnfStyle w:val="000010000000" w:firstRow="0" w:lastRow="0" w:firstColumn="0" w:lastColumn="0" w:oddVBand="1" w:evenVBand="0" w:oddHBand="0" w:evenHBand="0" w:firstRowFirstColumn="0" w:firstRowLastColumn="0" w:lastRowFirstColumn="0" w:lastRowLastColumn="0"/>
            <w:tcW w:w="1560" w:type="dxa"/>
          </w:tcPr>
          <w:p w14:paraId="57B2F290" w14:textId="77777777" w:rsidR="00DE45AF" w:rsidRPr="000E4427" w:rsidRDefault="00DE45AF" w:rsidP="000E4427">
            <w:pPr>
              <w:pStyle w:val="TableText"/>
            </w:pPr>
            <w:r w:rsidRPr="000E4427">
              <w:t>Short text (max 100 characters)</w:t>
            </w:r>
          </w:p>
        </w:tc>
      </w:tr>
    </w:tbl>
    <w:p w14:paraId="43285692" w14:textId="77777777" w:rsidR="00DE45AF" w:rsidRDefault="00DE45AF" w:rsidP="00726585">
      <w:pPr>
        <w:pStyle w:val="Heading3"/>
      </w:pPr>
      <w:bookmarkStart w:id="101" w:name="_Toc223636946"/>
      <w:bookmarkStart w:id="102" w:name="_Toc223799619"/>
      <w:r>
        <w:t>PART C — Track Selection</w:t>
      </w:r>
      <w:bookmarkEnd w:id="101"/>
      <w:bookmarkEnd w:id="102"/>
    </w:p>
    <w:tbl>
      <w:tblPr>
        <w:tblStyle w:val="PlainTable1"/>
        <w:tblW w:w="9493" w:type="dxa"/>
        <w:tblLook w:val="0000" w:firstRow="0" w:lastRow="0" w:firstColumn="0" w:lastColumn="0" w:noHBand="0" w:noVBand="0"/>
      </w:tblPr>
      <w:tblGrid>
        <w:gridCol w:w="2405"/>
        <w:gridCol w:w="3260"/>
        <w:gridCol w:w="3828"/>
      </w:tblGrid>
      <w:tr w:rsidR="00DE45AF" w:rsidRPr="00AD2CC4" w14:paraId="67FC6106" w14:textId="77777777" w:rsidTr="007535DA">
        <w:trPr>
          <w:cnfStyle w:val="000000100000" w:firstRow="0" w:lastRow="0" w:firstColumn="0" w:lastColumn="0" w:oddVBand="0" w:evenVBand="0" w:oddHBand="1" w:evenHBand="0" w:firstRowFirstColumn="0" w:firstRowLastColumn="0" w:lastRowFirstColumn="0" w:lastRowLastColumn="0"/>
          <w:trHeight w:val="317"/>
        </w:trPr>
        <w:tc>
          <w:tcPr>
            <w:cnfStyle w:val="000010000000" w:firstRow="0" w:lastRow="0" w:firstColumn="0" w:lastColumn="0" w:oddVBand="1" w:evenVBand="0" w:oddHBand="0" w:evenHBand="0" w:firstRowFirstColumn="0" w:firstRowLastColumn="0" w:lastRowFirstColumn="0" w:lastRowLastColumn="0"/>
            <w:tcW w:w="2405" w:type="dxa"/>
            <w:shd w:val="clear" w:color="auto" w:fill="002060"/>
          </w:tcPr>
          <w:p w14:paraId="7D8DE791" w14:textId="77777777" w:rsidR="00DE45AF" w:rsidRPr="00AD2CC4" w:rsidRDefault="00DE45AF" w:rsidP="00AD2CC4">
            <w:pPr>
              <w:pStyle w:val="Table"/>
            </w:pPr>
            <w:r w:rsidRPr="00AD2CC4">
              <w:t>Field</w:t>
            </w:r>
          </w:p>
        </w:tc>
        <w:tc>
          <w:tcPr>
            <w:tcW w:w="3260" w:type="dxa"/>
            <w:shd w:val="clear" w:color="auto" w:fill="002060"/>
          </w:tcPr>
          <w:p w14:paraId="47F99F49" w14:textId="77777777" w:rsidR="00DE45AF" w:rsidRPr="00AD2CC4" w:rsidRDefault="00DE45AF" w:rsidP="00AD2CC4">
            <w:pPr>
              <w:pStyle w:val="Table"/>
              <w:cnfStyle w:val="000000100000" w:firstRow="0" w:lastRow="0" w:firstColumn="0" w:lastColumn="0" w:oddVBand="0" w:evenVBand="0" w:oddHBand="1" w:evenHBand="0" w:firstRowFirstColumn="0" w:firstRowLastColumn="0" w:lastRowFirstColumn="0" w:lastRowLastColumn="0"/>
            </w:pPr>
            <w:r w:rsidRPr="00AD2CC4">
              <w:t>Notes</w:t>
            </w:r>
          </w:p>
        </w:tc>
        <w:tc>
          <w:tcPr>
            <w:cnfStyle w:val="000010000000" w:firstRow="0" w:lastRow="0" w:firstColumn="0" w:lastColumn="0" w:oddVBand="1" w:evenVBand="0" w:oddHBand="0" w:evenHBand="0" w:firstRowFirstColumn="0" w:firstRowLastColumn="0" w:lastRowFirstColumn="0" w:lastRowLastColumn="0"/>
            <w:tcW w:w="3828" w:type="dxa"/>
            <w:shd w:val="clear" w:color="auto" w:fill="002060"/>
          </w:tcPr>
          <w:p w14:paraId="4E6085DD" w14:textId="77777777" w:rsidR="00DE45AF" w:rsidRPr="00AD2CC4" w:rsidRDefault="00DE45AF" w:rsidP="00AD2CC4">
            <w:pPr>
              <w:pStyle w:val="Table"/>
            </w:pPr>
            <w:r w:rsidRPr="00AD2CC4">
              <w:t>Format</w:t>
            </w:r>
          </w:p>
        </w:tc>
      </w:tr>
      <w:tr w:rsidR="00DE45AF" w:rsidRPr="00AD2CC4" w14:paraId="7D244087" w14:textId="77777777" w:rsidTr="007535DA">
        <w:tc>
          <w:tcPr>
            <w:cnfStyle w:val="000010000000" w:firstRow="0" w:lastRow="0" w:firstColumn="0" w:lastColumn="0" w:oddVBand="1" w:evenVBand="0" w:oddHBand="0" w:evenHBand="0" w:firstRowFirstColumn="0" w:firstRowLastColumn="0" w:lastRowFirstColumn="0" w:lastRowLastColumn="0"/>
            <w:tcW w:w="2405" w:type="dxa"/>
          </w:tcPr>
          <w:p w14:paraId="5823190A" w14:textId="77777777" w:rsidR="00DE45AF" w:rsidRPr="00AD2CC4" w:rsidRDefault="00DE45AF" w:rsidP="00AD2CC4">
            <w:pPr>
              <w:pStyle w:val="TableText"/>
            </w:pPr>
            <w:r w:rsidRPr="00AD2CC4">
              <w:t>Which track do you apply under?</w:t>
            </w:r>
          </w:p>
        </w:tc>
        <w:tc>
          <w:tcPr>
            <w:tcW w:w="3260" w:type="dxa"/>
          </w:tcPr>
          <w:p w14:paraId="55848A1F" w14:textId="77777777" w:rsidR="00DE45AF" w:rsidRPr="00AD2CC4" w:rsidRDefault="00DE45AF" w:rsidP="00AD2CC4">
            <w:pPr>
              <w:pStyle w:val="TableText"/>
              <w:cnfStyle w:val="000000000000" w:firstRow="0" w:lastRow="0" w:firstColumn="0" w:lastColumn="0" w:oddVBand="0" w:evenVBand="0" w:oddHBand="0" w:evenHBand="0" w:firstRowFirstColumn="0" w:firstRowLastColumn="0" w:lastRowFirstColumn="0" w:lastRowLastColumn="0"/>
            </w:pPr>
            <w:r w:rsidRPr="00AD2CC4">
              <w:t>Select one or both</w:t>
            </w:r>
          </w:p>
        </w:tc>
        <w:tc>
          <w:tcPr>
            <w:cnfStyle w:val="000010000000" w:firstRow="0" w:lastRow="0" w:firstColumn="0" w:lastColumn="0" w:oddVBand="1" w:evenVBand="0" w:oddHBand="0" w:evenHBand="0" w:firstRowFirstColumn="0" w:firstRowLastColumn="0" w:lastRowFirstColumn="0" w:lastRowLastColumn="0"/>
            <w:tcW w:w="3828" w:type="dxa"/>
          </w:tcPr>
          <w:p w14:paraId="58B399E8" w14:textId="77777777" w:rsidR="00DE45AF" w:rsidRPr="00AD2CC4" w:rsidRDefault="00DE45AF" w:rsidP="00AD2CC4">
            <w:pPr>
              <w:pStyle w:val="TableText"/>
            </w:pPr>
            <w:r w:rsidRPr="00AD2CC4">
              <w:rPr>
                <w:rFonts w:ascii="Segoe UI Symbol" w:hAnsi="Segoe UI Symbol" w:cs="Segoe UI Symbol"/>
              </w:rPr>
              <w:t>☐</w:t>
            </w:r>
            <w:r w:rsidRPr="00AD2CC4">
              <w:t xml:space="preserve"> Track A – Open Innovation   </w:t>
            </w:r>
            <w:r w:rsidRPr="00AD2CC4">
              <w:rPr>
                <w:rFonts w:ascii="Segoe UI Symbol" w:hAnsi="Segoe UI Symbol" w:cs="Segoe UI Symbol"/>
              </w:rPr>
              <w:t>☐</w:t>
            </w:r>
            <w:r w:rsidRPr="00AD2CC4">
              <w:t xml:space="preserve"> Track B – Challenge Response</w:t>
            </w:r>
          </w:p>
        </w:tc>
      </w:tr>
      <w:tr w:rsidR="00DE45AF" w:rsidRPr="00AD2CC4" w14:paraId="479364D1" w14:textId="77777777" w:rsidTr="007535D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tcPr>
          <w:p w14:paraId="72CC86C8" w14:textId="77777777" w:rsidR="00DE45AF" w:rsidRPr="00AD2CC4" w:rsidRDefault="00DE45AF" w:rsidP="00AD2CC4">
            <w:pPr>
              <w:pStyle w:val="TableText"/>
            </w:pPr>
            <w:r w:rsidRPr="00AD2CC4">
              <w:t>If Track B: Which challenge(s) are you addressing?</w:t>
            </w:r>
          </w:p>
        </w:tc>
        <w:tc>
          <w:tcPr>
            <w:tcW w:w="3260" w:type="dxa"/>
          </w:tcPr>
          <w:p w14:paraId="2B5B9DB8" w14:textId="77777777" w:rsidR="00DE45AF" w:rsidRPr="00AD2CC4" w:rsidRDefault="00DE45AF" w:rsidP="00AD2CC4">
            <w:pPr>
              <w:pStyle w:val="TableText"/>
              <w:cnfStyle w:val="000000100000" w:firstRow="0" w:lastRow="0" w:firstColumn="0" w:lastColumn="0" w:oddVBand="0" w:evenVBand="0" w:oddHBand="1" w:evenHBand="0" w:firstRowFirstColumn="0" w:firstRowLastColumn="0" w:lastRowFirstColumn="0" w:lastRowLastColumn="0"/>
            </w:pPr>
            <w:r w:rsidRPr="00AD2CC4">
              <w:t>Select all that apply (see Annex 1)</w:t>
            </w:r>
          </w:p>
        </w:tc>
        <w:tc>
          <w:tcPr>
            <w:cnfStyle w:val="000010000000" w:firstRow="0" w:lastRow="0" w:firstColumn="0" w:lastColumn="0" w:oddVBand="1" w:evenVBand="0" w:oddHBand="0" w:evenHBand="0" w:firstRowFirstColumn="0" w:firstRowLastColumn="0" w:lastRowFirstColumn="0" w:lastRowLastColumn="0"/>
            <w:tcW w:w="3828" w:type="dxa"/>
          </w:tcPr>
          <w:p w14:paraId="74BE6772" w14:textId="77777777" w:rsidR="00DE45AF" w:rsidRPr="00AD2CC4" w:rsidRDefault="00DE45AF" w:rsidP="00AD2CC4">
            <w:pPr>
              <w:pStyle w:val="TableText"/>
            </w:pPr>
            <w:r w:rsidRPr="00AD2CC4">
              <w:rPr>
                <w:rFonts w:ascii="Segoe UI Symbol" w:hAnsi="Segoe UI Symbol" w:cs="Segoe UI Symbol"/>
              </w:rPr>
              <w:t>☐</w:t>
            </w:r>
            <w:r w:rsidRPr="00AD2CC4">
              <w:t xml:space="preserve"> Challenge 1   </w:t>
            </w:r>
            <w:r w:rsidRPr="00AD2CC4">
              <w:rPr>
                <w:rFonts w:ascii="Segoe UI Symbol" w:hAnsi="Segoe UI Symbol" w:cs="Segoe UI Symbol"/>
              </w:rPr>
              <w:t>☐</w:t>
            </w:r>
            <w:r w:rsidRPr="00AD2CC4">
              <w:t xml:space="preserve"> Challenge 2   </w:t>
            </w:r>
            <w:r w:rsidRPr="00AD2CC4">
              <w:rPr>
                <w:rFonts w:ascii="Segoe UI Symbol" w:hAnsi="Segoe UI Symbol" w:cs="Segoe UI Symbol"/>
              </w:rPr>
              <w:t>☐</w:t>
            </w:r>
            <w:r w:rsidRPr="00AD2CC4">
              <w:t xml:space="preserve"> Challenge 3   </w:t>
            </w:r>
            <w:r w:rsidRPr="00AD2CC4">
              <w:rPr>
                <w:rFonts w:ascii="Segoe UI Symbol" w:hAnsi="Segoe UI Symbol" w:cs="Segoe UI Symbol"/>
              </w:rPr>
              <w:t>☐</w:t>
            </w:r>
            <w:r w:rsidRPr="00AD2CC4">
              <w:t xml:space="preserve"> Challenge 4   </w:t>
            </w:r>
            <w:r w:rsidRPr="00AD2CC4">
              <w:rPr>
                <w:rFonts w:ascii="Segoe UI Symbol" w:hAnsi="Segoe UI Symbol" w:cs="Segoe UI Symbol"/>
              </w:rPr>
              <w:t>☐</w:t>
            </w:r>
            <w:r w:rsidRPr="00AD2CC4">
              <w:t xml:space="preserve"> Challenge 5   </w:t>
            </w:r>
            <w:r w:rsidRPr="00AD2CC4">
              <w:rPr>
                <w:rFonts w:ascii="Segoe UI Symbol" w:hAnsi="Segoe UI Symbol" w:cs="Segoe UI Symbol"/>
              </w:rPr>
              <w:t>☐</w:t>
            </w:r>
            <w:r w:rsidRPr="00AD2CC4">
              <w:t xml:space="preserve"> Challenge 6   </w:t>
            </w:r>
            <w:r w:rsidRPr="00AD2CC4">
              <w:rPr>
                <w:rFonts w:ascii="Segoe UI Symbol" w:hAnsi="Segoe UI Symbol" w:cs="Segoe UI Symbol"/>
              </w:rPr>
              <w:t>☐</w:t>
            </w:r>
            <w:r w:rsidRPr="00AD2CC4">
              <w:t xml:space="preserve"> Challenge 7</w:t>
            </w:r>
          </w:p>
        </w:tc>
      </w:tr>
      <w:tr w:rsidR="00DE45AF" w:rsidRPr="00AD2CC4" w14:paraId="0027C3CC" w14:textId="77777777" w:rsidTr="007535DA">
        <w:tc>
          <w:tcPr>
            <w:cnfStyle w:val="000010000000" w:firstRow="0" w:lastRow="0" w:firstColumn="0" w:lastColumn="0" w:oddVBand="1" w:evenVBand="0" w:oddHBand="0" w:evenHBand="0" w:firstRowFirstColumn="0" w:firstRowLastColumn="0" w:lastRowFirstColumn="0" w:lastRowLastColumn="0"/>
            <w:tcW w:w="2405" w:type="dxa"/>
          </w:tcPr>
          <w:p w14:paraId="7C8F8F0C" w14:textId="77777777" w:rsidR="00DE45AF" w:rsidRPr="00AD2CC4" w:rsidRDefault="00DE45AF" w:rsidP="00AD2CC4">
            <w:pPr>
              <w:pStyle w:val="TableText"/>
            </w:pPr>
            <w:r w:rsidRPr="00AD2CC4">
              <w:lastRenderedPageBreak/>
              <w:t>Are you building on any SolarHub Pre-Designs?</w:t>
            </w:r>
          </w:p>
        </w:tc>
        <w:tc>
          <w:tcPr>
            <w:tcW w:w="3260" w:type="dxa"/>
          </w:tcPr>
          <w:p w14:paraId="2A6FB97E" w14:textId="77777777" w:rsidR="00DE45AF" w:rsidRPr="00AD2CC4" w:rsidRDefault="00DE45AF" w:rsidP="00AD2CC4">
            <w:pPr>
              <w:pStyle w:val="TableText"/>
              <w:cnfStyle w:val="000000000000" w:firstRow="0" w:lastRow="0" w:firstColumn="0" w:lastColumn="0" w:oddVBand="0" w:evenVBand="0" w:oddHBand="0" w:evenHBand="0" w:firstRowFirstColumn="0" w:firstRowLastColumn="0" w:lastRowFirstColumn="0" w:lastRowLastColumn="0"/>
            </w:pPr>
            <w:r w:rsidRPr="00AD2CC4">
              <w:t>Optional — describe briefly how (see Annex 2)</w:t>
            </w:r>
          </w:p>
        </w:tc>
        <w:tc>
          <w:tcPr>
            <w:cnfStyle w:val="000010000000" w:firstRow="0" w:lastRow="0" w:firstColumn="0" w:lastColumn="0" w:oddVBand="1" w:evenVBand="0" w:oddHBand="0" w:evenHBand="0" w:firstRowFirstColumn="0" w:firstRowLastColumn="0" w:lastRowFirstColumn="0" w:lastRowLastColumn="0"/>
            <w:tcW w:w="3828" w:type="dxa"/>
          </w:tcPr>
          <w:p w14:paraId="1B2BF376" w14:textId="77777777" w:rsidR="00DE45AF" w:rsidRPr="00AD2CC4" w:rsidRDefault="00DE45AF" w:rsidP="00AD2CC4">
            <w:pPr>
              <w:pStyle w:val="TableText"/>
            </w:pPr>
            <w:r w:rsidRPr="00AD2CC4">
              <w:rPr>
                <w:rFonts w:ascii="Segoe UI Symbol" w:hAnsi="Segoe UI Symbol" w:cs="Segoe UI Symbol"/>
              </w:rPr>
              <w:t>☐</w:t>
            </w:r>
            <w:r w:rsidRPr="00AD2CC4">
              <w:t xml:space="preserve"> Yes   </w:t>
            </w:r>
            <w:r w:rsidRPr="00AD2CC4">
              <w:rPr>
                <w:rFonts w:ascii="Segoe UI Symbol" w:hAnsi="Segoe UI Symbol" w:cs="Segoe UI Symbol"/>
              </w:rPr>
              <w:t>☐</w:t>
            </w:r>
            <w:r w:rsidRPr="00AD2CC4">
              <w:t xml:space="preserve"> No — If Yes: short text (max 200 words)</w:t>
            </w:r>
          </w:p>
        </w:tc>
      </w:tr>
    </w:tbl>
    <w:p w14:paraId="5CBE7E5F" w14:textId="77777777" w:rsidR="00DE45AF" w:rsidRDefault="00DE45AF" w:rsidP="00726585">
      <w:pPr>
        <w:pStyle w:val="Heading3"/>
      </w:pPr>
      <w:bookmarkStart w:id="103" w:name="_Toc223636947"/>
      <w:bookmarkStart w:id="104" w:name="_Toc223799620"/>
      <w:r>
        <w:t>PART D — Team Background</w:t>
      </w:r>
      <w:bookmarkEnd w:id="103"/>
      <w:bookmarkEnd w:id="104"/>
    </w:p>
    <w:tbl>
      <w:tblPr>
        <w:tblStyle w:val="PlainTable1"/>
        <w:tblW w:w="9493" w:type="dxa"/>
        <w:tblLook w:val="0000" w:firstRow="0" w:lastRow="0" w:firstColumn="0" w:lastColumn="0" w:noHBand="0" w:noVBand="0"/>
      </w:tblPr>
      <w:tblGrid>
        <w:gridCol w:w="2405"/>
        <w:gridCol w:w="4820"/>
        <w:gridCol w:w="2268"/>
      </w:tblGrid>
      <w:tr w:rsidR="00DE45AF" w:rsidRPr="000B7B9E" w14:paraId="2F99B5B8" w14:textId="77777777" w:rsidTr="007535D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shd w:val="clear" w:color="auto" w:fill="002060"/>
          </w:tcPr>
          <w:p w14:paraId="1302F044" w14:textId="77777777" w:rsidR="00DE45AF" w:rsidRPr="000B7B9E" w:rsidRDefault="00DE45AF" w:rsidP="000B7B9E">
            <w:pPr>
              <w:pStyle w:val="Table"/>
            </w:pPr>
            <w:r w:rsidRPr="000B7B9E">
              <w:t>Field</w:t>
            </w:r>
          </w:p>
        </w:tc>
        <w:tc>
          <w:tcPr>
            <w:tcW w:w="4820" w:type="dxa"/>
            <w:shd w:val="clear" w:color="auto" w:fill="002060"/>
          </w:tcPr>
          <w:p w14:paraId="72C82004" w14:textId="77777777" w:rsidR="00DE45AF" w:rsidRPr="000B7B9E" w:rsidRDefault="00DE45AF" w:rsidP="000B7B9E">
            <w:pPr>
              <w:pStyle w:val="Table"/>
              <w:cnfStyle w:val="000000100000" w:firstRow="0" w:lastRow="0" w:firstColumn="0" w:lastColumn="0" w:oddVBand="0" w:evenVBand="0" w:oddHBand="1" w:evenHBand="0" w:firstRowFirstColumn="0" w:firstRowLastColumn="0" w:lastRowFirstColumn="0" w:lastRowLastColumn="0"/>
            </w:pPr>
            <w:r w:rsidRPr="000B7B9E">
              <w:t>Notes</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002060"/>
          </w:tcPr>
          <w:p w14:paraId="028125F4" w14:textId="77777777" w:rsidR="00DE45AF" w:rsidRPr="000B7B9E" w:rsidRDefault="00DE45AF" w:rsidP="000B7B9E">
            <w:pPr>
              <w:pStyle w:val="Table"/>
            </w:pPr>
            <w:r w:rsidRPr="000B7B9E">
              <w:t>Limit</w:t>
            </w:r>
          </w:p>
        </w:tc>
      </w:tr>
      <w:tr w:rsidR="00DE45AF" w:rsidRPr="000B7B9E" w14:paraId="4AE7F593" w14:textId="77777777" w:rsidTr="007535DA">
        <w:tc>
          <w:tcPr>
            <w:cnfStyle w:val="000010000000" w:firstRow="0" w:lastRow="0" w:firstColumn="0" w:lastColumn="0" w:oddVBand="1" w:evenVBand="0" w:oddHBand="0" w:evenHBand="0" w:firstRowFirstColumn="0" w:firstRowLastColumn="0" w:lastRowFirstColumn="0" w:lastRowLastColumn="0"/>
            <w:tcW w:w="2405" w:type="dxa"/>
          </w:tcPr>
          <w:p w14:paraId="36DD108A" w14:textId="77777777" w:rsidR="00DE45AF" w:rsidRPr="000B7B9E" w:rsidRDefault="00DE45AF" w:rsidP="000B7B9E">
            <w:pPr>
              <w:pStyle w:val="TableText"/>
            </w:pPr>
            <w:r w:rsidRPr="000B7B9E">
              <w:t>Relevant experience</w:t>
            </w:r>
          </w:p>
        </w:tc>
        <w:tc>
          <w:tcPr>
            <w:tcW w:w="4820" w:type="dxa"/>
          </w:tcPr>
          <w:p w14:paraId="59D04D8E" w14:textId="77777777" w:rsidR="00DE45AF" w:rsidRPr="000B7B9E" w:rsidRDefault="00DE45AF" w:rsidP="000B7B9E">
            <w:pPr>
              <w:pStyle w:val="TableText"/>
              <w:cnfStyle w:val="000000000000" w:firstRow="0" w:lastRow="0" w:firstColumn="0" w:lastColumn="0" w:oddVBand="0" w:evenVBand="0" w:oddHBand="0" w:evenHBand="0" w:firstRowFirstColumn="0" w:firstRowLastColumn="0" w:lastRowFirstColumn="0" w:lastRowLastColumn="0"/>
            </w:pPr>
            <w:r w:rsidRPr="000B7B9E">
              <w:t>Briefly describe the team's relevant background — academic, technical or entrepreneurial</w:t>
            </w:r>
          </w:p>
        </w:tc>
        <w:tc>
          <w:tcPr>
            <w:cnfStyle w:val="000010000000" w:firstRow="0" w:lastRow="0" w:firstColumn="0" w:lastColumn="0" w:oddVBand="1" w:evenVBand="0" w:oddHBand="0" w:evenHBand="0" w:firstRowFirstColumn="0" w:firstRowLastColumn="0" w:lastRowFirstColumn="0" w:lastRowLastColumn="0"/>
            <w:tcW w:w="2268" w:type="dxa"/>
          </w:tcPr>
          <w:p w14:paraId="273C2F1B" w14:textId="77777777" w:rsidR="00DE45AF" w:rsidRPr="000B7B9E" w:rsidRDefault="00DE45AF" w:rsidP="000B7B9E">
            <w:pPr>
              <w:pStyle w:val="TableText"/>
            </w:pPr>
            <w:r w:rsidRPr="000B7B9E">
              <w:t>Max 300 words</w:t>
            </w:r>
          </w:p>
        </w:tc>
      </w:tr>
      <w:tr w:rsidR="00DE45AF" w:rsidRPr="000B7B9E" w14:paraId="04BE9A19" w14:textId="77777777" w:rsidTr="007535D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05" w:type="dxa"/>
          </w:tcPr>
          <w:p w14:paraId="3FC4EF47" w14:textId="77777777" w:rsidR="00DE45AF" w:rsidRPr="000B7B9E" w:rsidRDefault="00DE45AF" w:rsidP="000B7B9E">
            <w:pPr>
              <w:pStyle w:val="TableText"/>
            </w:pPr>
            <w:r w:rsidRPr="000B7B9E">
              <w:t>Why are you applying to IGNITION 2026?</w:t>
            </w:r>
          </w:p>
        </w:tc>
        <w:tc>
          <w:tcPr>
            <w:tcW w:w="4820" w:type="dxa"/>
          </w:tcPr>
          <w:p w14:paraId="011C5FB2" w14:textId="77777777" w:rsidR="00DE45AF" w:rsidRPr="000B7B9E" w:rsidRDefault="00DE45AF" w:rsidP="000B7B9E">
            <w:pPr>
              <w:pStyle w:val="TableText"/>
              <w:cnfStyle w:val="000000100000" w:firstRow="0" w:lastRow="0" w:firstColumn="0" w:lastColumn="0" w:oddVBand="0" w:evenVBand="0" w:oddHBand="1" w:evenHBand="0" w:firstRowFirstColumn="0" w:firstRowLastColumn="0" w:lastRowFirstColumn="0" w:lastRowLastColumn="0"/>
            </w:pPr>
            <w:r w:rsidRPr="000B7B9E">
              <w:t>What do you hope to get from the programme?</w:t>
            </w:r>
          </w:p>
        </w:tc>
        <w:tc>
          <w:tcPr>
            <w:cnfStyle w:val="000010000000" w:firstRow="0" w:lastRow="0" w:firstColumn="0" w:lastColumn="0" w:oddVBand="1" w:evenVBand="0" w:oddHBand="0" w:evenHBand="0" w:firstRowFirstColumn="0" w:firstRowLastColumn="0" w:lastRowFirstColumn="0" w:lastRowLastColumn="0"/>
            <w:tcW w:w="2268" w:type="dxa"/>
          </w:tcPr>
          <w:p w14:paraId="388FEE88" w14:textId="77777777" w:rsidR="00DE45AF" w:rsidRPr="000B7B9E" w:rsidRDefault="00DE45AF" w:rsidP="000B7B9E">
            <w:pPr>
              <w:pStyle w:val="TableText"/>
            </w:pPr>
            <w:r w:rsidRPr="000B7B9E">
              <w:t>Max 200 words</w:t>
            </w:r>
          </w:p>
        </w:tc>
      </w:tr>
    </w:tbl>
    <w:p w14:paraId="38243656" w14:textId="77777777" w:rsidR="00DE45AF" w:rsidRDefault="00DE45AF" w:rsidP="00726585">
      <w:pPr>
        <w:pStyle w:val="Heading3"/>
      </w:pPr>
      <w:bookmarkStart w:id="105" w:name="_Toc223636948"/>
      <w:bookmarkStart w:id="106" w:name="_Toc223799621"/>
      <w:r>
        <w:t>PART E — Declarations</w:t>
      </w:r>
      <w:bookmarkEnd w:id="105"/>
      <w:bookmarkEnd w:id="106"/>
    </w:p>
    <w:p w14:paraId="60456472" w14:textId="77777777" w:rsidR="00DE45AF" w:rsidRDefault="00DE45AF" w:rsidP="000B7B9E">
      <w:pPr>
        <w:pStyle w:val="BodyText"/>
      </w:pPr>
      <w:r>
        <w:rPr>
          <w:rFonts w:eastAsia="Calibri"/>
        </w:rPr>
        <w:t>All boxes are mandatory. Application cannot be submitted without confirming all five:</w:t>
      </w:r>
    </w:p>
    <w:p w14:paraId="612B5622" w14:textId="77777777" w:rsidR="00DE45AF" w:rsidRDefault="00DE45AF" w:rsidP="000B7B9E">
      <w:pPr>
        <w:pStyle w:val="ListBullet"/>
      </w:pPr>
      <w:r>
        <w:rPr>
          <w:rFonts w:eastAsia="Calibri"/>
        </w:rPr>
        <w:t>All information provided in this application is accurate and complete.</w:t>
      </w:r>
    </w:p>
    <w:p w14:paraId="569445B2" w14:textId="77777777" w:rsidR="00DE45AF" w:rsidRDefault="00DE45AF" w:rsidP="000B7B9E">
      <w:pPr>
        <w:pStyle w:val="ListBullet"/>
      </w:pPr>
      <w:r>
        <w:rPr>
          <w:rFonts w:eastAsia="Calibri"/>
        </w:rPr>
        <w:t>Our team meets the eligibility criteria for IGNITION 2026.</w:t>
      </w:r>
    </w:p>
    <w:p w14:paraId="1142945C" w14:textId="77777777" w:rsidR="00DE45AF" w:rsidRDefault="00DE45AF" w:rsidP="000B7B9E">
      <w:pPr>
        <w:pStyle w:val="ListBullet"/>
      </w:pPr>
      <w:r>
        <w:rPr>
          <w:rFonts w:eastAsia="Calibri"/>
        </w:rPr>
        <w:t>We understand and accept the participation obligations (onboarding, coaching session, pitch submission).</w:t>
      </w:r>
    </w:p>
    <w:p w14:paraId="424246F8" w14:textId="77777777" w:rsidR="00DE45AF" w:rsidRDefault="00DE45AF" w:rsidP="000B7B9E">
      <w:pPr>
        <w:pStyle w:val="ListBullet"/>
      </w:pPr>
      <w:r>
        <w:rPr>
          <w:rFonts w:eastAsia="Calibri"/>
        </w:rPr>
        <w:t>We consent to the processing of our personal data in accordance with GDPR for the purpose of evaluating this application.</w:t>
      </w:r>
    </w:p>
    <w:p w14:paraId="03A95EC1" w14:textId="77777777" w:rsidR="00DE45AF" w:rsidRDefault="00DE45AF" w:rsidP="000B7B9E">
      <w:pPr>
        <w:pStyle w:val="ListBullet"/>
      </w:pPr>
      <w:r>
        <w:rPr>
          <w:rFonts w:eastAsia="Calibri"/>
        </w:rPr>
        <w:t>We have read the IGNITION 2026 Guide &amp; Rules for Participants.</w:t>
      </w:r>
    </w:p>
    <w:p w14:paraId="4FAF1FBB" w14:textId="0FC71576" w:rsidR="00DC16E4" w:rsidRDefault="00DC16E4">
      <w:pPr>
        <w:ind w:right="0"/>
        <w:jc w:val="left"/>
        <w:rPr>
          <w:rFonts w:eastAsia="Calibri"/>
          <w:color w:val="000000"/>
        </w:rPr>
      </w:pPr>
      <w:r>
        <w:rPr>
          <w:rFonts w:eastAsia="Calibri"/>
        </w:rPr>
        <w:br w:type="page"/>
      </w:r>
    </w:p>
    <w:tbl>
      <w:tblPr>
        <w:tblStyle w:val="a"/>
        <w:tblW w:w="9640" w:type="dxa"/>
        <w:tblInd w:w="-147" w:type="dxa"/>
        <w:tblBorders>
          <w:top w:val="single" w:sz="4" w:space="0" w:color="AEADB9"/>
          <w:left w:val="single" w:sz="4" w:space="0" w:color="AEADB9"/>
          <w:bottom w:val="single" w:sz="4" w:space="0" w:color="AEADB9"/>
          <w:right w:val="single" w:sz="4" w:space="0" w:color="AEADB9"/>
          <w:insideH w:val="single" w:sz="4" w:space="0" w:color="AEADB9"/>
          <w:insideV w:val="single" w:sz="4" w:space="0" w:color="AEADB9"/>
        </w:tblBorders>
        <w:tblLayout w:type="fixed"/>
        <w:tblLook w:val="0600" w:firstRow="0" w:lastRow="0" w:firstColumn="0" w:lastColumn="0" w:noHBand="1" w:noVBand="1"/>
      </w:tblPr>
      <w:tblGrid>
        <w:gridCol w:w="741"/>
        <w:gridCol w:w="1102"/>
        <w:gridCol w:w="399"/>
        <w:gridCol w:w="310"/>
        <w:gridCol w:w="2410"/>
        <w:gridCol w:w="2835"/>
        <w:gridCol w:w="1843"/>
      </w:tblGrid>
      <w:tr w:rsidR="00DC16E4" w14:paraId="16499BAF" w14:textId="77777777" w:rsidTr="006250AE">
        <w:trPr>
          <w:trHeight w:val="558"/>
        </w:trPr>
        <w:tc>
          <w:tcPr>
            <w:tcW w:w="9640" w:type="dxa"/>
            <w:gridSpan w:val="7"/>
            <w:shd w:val="clear" w:color="auto" w:fill="auto"/>
            <w:tcMar>
              <w:top w:w="0" w:type="dxa"/>
              <w:left w:w="108" w:type="dxa"/>
              <w:bottom w:w="0" w:type="dxa"/>
              <w:right w:w="108" w:type="dxa"/>
            </w:tcMar>
            <w:vAlign w:val="center"/>
          </w:tcPr>
          <w:p w14:paraId="7F666550" w14:textId="6D149869" w:rsidR="00DC16E4" w:rsidRPr="00DC16E4" w:rsidRDefault="00DC16E4" w:rsidP="00DC16E4">
            <w:pPr>
              <w:pStyle w:val="p1"/>
              <w:jc w:val="center"/>
              <w:rPr>
                <w:rFonts w:ascii="Calibri" w:hAnsi="Calibri" w:cs="Calibri"/>
                <w:sz w:val="32"/>
                <w:szCs w:val="32"/>
              </w:rPr>
            </w:pPr>
            <w:r w:rsidRPr="00DC16E4">
              <w:rPr>
                <w:rFonts w:ascii="Calibri" w:hAnsi="Calibri" w:cs="Calibri"/>
                <w:sz w:val="32"/>
                <w:szCs w:val="32"/>
              </w:rPr>
              <w:lastRenderedPageBreak/>
              <w:t>ID2.2.</w:t>
            </w:r>
            <w:r>
              <w:rPr>
                <w:rFonts w:ascii="Calibri" w:hAnsi="Calibri" w:cs="Calibri"/>
                <w:sz w:val="32"/>
                <w:szCs w:val="32"/>
              </w:rPr>
              <w:t>2</w:t>
            </w:r>
            <w:r w:rsidRPr="00DC16E4">
              <w:rPr>
                <w:rFonts w:ascii="Calibri" w:hAnsi="Calibri" w:cs="Calibri"/>
                <w:sz w:val="32"/>
                <w:szCs w:val="32"/>
              </w:rPr>
              <w:t xml:space="preserve"> SolarHub Ignition </w:t>
            </w:r>
            <w:r>
              <w:rPr>
                <w:rFonts w:ascii="Calibri" w:hAnsi="Calibri" w:cs="Calibri"/>
                <w:sz w:val="32"/>
                <w:szCs w:val="32"/>
              </w:rPr>
              <w:t xml:space="preserve">2026 </w:t>
            </w:r>
            <w:r w:rsidRPr="00DC16E4">
              <w:rPr>
                <w:rFonts w:ascii="Calibri" w:hAnsi="Calibri" w:cs="Calibri"/>
                <w:sz w:val="32"/>
                <w:szCs w:val="32"/>
              </w:rPr>
              <w:t>Acceleration Guide</w:t>
            </w:r>
          </w:p>
        </w:tc>
      </w:tr>
      <w:tr w:rsidR="00DC16E4" w:rsidRPr="00064FD3" w14:paraId="3FDEDF40" w14:textId="77777777" w:rsidTr="002E20BC">
        <w:tc>
          <w:tcPr>
            <w:tcW w:w="9640" w:type="dxa"/>
            <w:gridSpan w:val="7"/>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830C"/>
            <w:tcMar>
              <w:top w:w="0" w:type="dxa"/>
              <w:left w:w="108" w:type="dxa"/>
              <w:bottom w:w="0" w:type="dxa"/>
              <w:right w:w="108" w:type="dxa"/>
            </w:tcMar>
          </w:tcPr>
          <w:p w14:paraId="20E65886" w14:textId="77777777" w:rsidR="00DC16E4" w:rsidRPr="00064FD3" w:rsidRDefault="00DC16E4" w:rsidP="002E20BC">
            <w:pPr>
              <w:pStyle w:val="TableText"/>
              <w:rPr>
                <w:b/>
                <w:bCs/>
                <w:color w:val="FFFFFF" w:themeColor="background1"/>
              </w:rPr>
            </w:pPr>
            <w:r w:rsidRPr="00064FD3">
              <w:rPr>
                <w:b/>
                <w:bCs/>
                <w:color w:val="FFFFFF" w:themeColor="background1"/>
              </w:rPr>
              <w:t>Submission Information</w:t>
            </w:r>
          </w:p>
        </w:tc>
      </w:tr>
      <w:tr w:rsidR="00DC16E4" w14:paraId="35544088" w14:textId="77777777" w:rsidTr="002E20BC">
        <w:tc>
          <w:tcPr>
            <w:tcW w:w="1843"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tcMar>
              <w:top w:w="0" w:type="dxa"/>
              <w:left w:w="108" w:type="dxa"/>
              <w:bottom w:w="0" w:type="dxa"/>
              <w:right w:w="108" w:type="dxa"/>
            </w:tcMar>
          </w:tcPr>
          <w:p w14:paraId="64277A88" w14:textId="77777777" w:rsidR="00DC16E4" w:rsidRPr="0061541B" w:rsidRDefault="00DC16E4" w:rsidP="002E20BC">
            <w:pPr>
              <w:pStyle w:val="TableText"/>
            </w:pPr>
            <w:r w:rsidRPr="0061541B">
              <w:t>Class</w:t>
            </w:r>
          </w:p>
        </w:tc>
        <w:tc>
          <w:tcPr>
            <w:tcW w:w="7797" w:type="dxa"/>
            <w:gridSpan w:val="5"/>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Mar>
              <w:top w:w="0" w:type="dxa"/>
              <w:left w:w="108" w:type="dxa"/>
              <w:bottom w:w="0" w:type="dxa"/>
              <w:right w:w="108" w:type="dxa"/>
            </w:tcMar>
          </w:tcPr>
          <w:p w14:paraId="59949CE7" w14:textId="283F166B" w:rsidR="00DC16E4" w:rsidRPr="0061541B" w:rsidRDefault="00DC16E4" w:rsidP="002E20BC">
            <w:pPr>
              <w:pStyle w:val="TableText"/>
            </w:pPr>
            <w:r w:rsidRPr="0061541B">
              <w:tab/>
            </w:r>
            <w:r w:rsidR="006250AE" w:rsidRPr="0061541B">
              <w:rPr>
                <w:rFonts w:ascii="Segoe UI Symbol" w:eastAsia="MS Gothic" w:hAnsi="Segoe UI Symbol" w:cs="Segoe UI Symbol"/>
              </w:rPr>
              <w:t>☐</w:t>
            </w:r>
            <w:r w:rsidRPr="0061541B">
              <w:tab/>
              <w:t xml:space="preserve">Deliverable (D) </w:t>
            </w:r>
            <w:r w:rsidRPr="0061541B">
              <w:tab/>
            </w:r>
            <w:r w:rsidR="006250AE" w:rsidRPr="0061541B">
              <w:rPr>
                <w:rFonts w:ascii="Segoe UI Symbol" w:eastAsia="MS Gothic" w:hAnsi="Segoe UI Symbol" w:cs="Segoe UI Symbol"/>
              </w:rPr>
              <w:t>☐</w:t>
            </w:r>
            <w:r w:rsidRPr="0061541B">
              <w:tab/>
              <w:t>Internal Deliverable (ID)</w:t>
            </w:r>
          </w:p>
        </w:tc>
      </w:tr>
      <w:tr w:rsidR="00DC16E4" w14:paraId="201FCC54" w14:textId="77777777" w:rsidTr="002E20BC">
        <w:tc>
          <w:tcPr>
            <w:tcW w:w="1843"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tcMar>
              <w:top w:w="0" w:type="dxa"/>
              <w:left w:w="108" w:type="dxa"/>
              <w:bottom w:w="0" w:type="dxa"/>
              <w:right w:w="108" w:type="dxa"/>
            </w:tcMar>
          </w:tcPr>
          <w:p w14:paraId="7C3C697C" w14:textId="77777777" w:rsidR="00DC16E4" w:rsidRPr="0061541B" w:rsidRDefault="00DC16E4" w:rsidP="002E20BC">
            <w:pPr>
              <w:pStyle w:val="TableText"/>
            </w:pPr>
            <w:r w:rsidRPr="0061541B">
              <w:t>Level</w:t>
            </w:r>
          </w:p>
        </w:tc>
        <w:tc>
          <w:tcPr>
            <w:tcW w:w="7797" w:type="dxa"/>
            <w:gridSpan w:val="5"/>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Mar>
              <w:top w:w="0" w:type="dxa"/>
              <w:left w:w="108" w:type="dxa"/>
              <w:bottom w:w="0" w:type="dxa"/>
              <w:right w:w="108" w:type="dxa"/>
            </w:tcMar>
          </w:tcPr>
          <w:p w14:paraId="34A7B036" w14:textId="77777777" w:rsidR="00DC16E4" w:rsidRPr="0061541B" w:rsidRDefault="00DC16E4" w:rsidP="002E20BC">
            <w:pPr>
              <w:pStyle w:val="TableText"/>
            </w:pPr>
            <w:r w:rsidRPr="0061541B">
              <w:tab/>
            </w:r>
            <w:r w:rsidRPr="0061541B">
              <w:rPr>
                <w:rFonts w:ascii="Segoe UI Symbol" w:eastAsia="MS Gothic" w:hAnsi="Segoe UI Symbol" w:cs="Segoe UI Symbol"/>
              </w:rPr>
              <w:t>☒</w:t>
            </w:r>
            <w:r w:rsidRPr="0061541B">
              <w:tab/>
              <w:t xml:space="preserve">Public (PU) </w:t>
            </w:r>
            <w:r w:rsidRPr="0061541B">
              <w:tab/>
            </w:r>
            <w:sdt>
              <w:sdtPr>
                <w:tag w:val="goog_rdk_0"/>
                <w:id w:val="179639695"/>
              </w:sdtPr>
              <w:sdtContent>
                <w:r w:rsidRPr="0061541B">
                  <w:rPr>
                    <w:rFonts w:ascii="Segoe UI Symbol" w:eastAsia="Arial Unicode MS" w:hAnsi="Segoe UI Symbol" w:cs="Segoe UI Symbol"/>
                  </w:rPr>
                  <w:t>☐</w:t>
                </w:r>
              </w:sdtContent>
            </w:sdt>
            <w:r w:rsidRPr="0061541B">
              <w:tab/>
              <w:t>Sensitive (SEN)</w:t>
            </w:r>
          </w:p>
        </w:tc>
      </w:tr>
      <w:tr w:rsidR="00DC16E4" w14:paraId="0C4EB1C9" w14:textId="77777777" w:rsidTr="002E20BC">
        <w:tc>
          <w:tcPr>
            <w:tcW w:w="1843"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tcMar>
              <w:top w:w="0" w:type="dxa"/>
              <w:left w:w="108" w:type="dxa"/>
              <w:bottom w:w="0" w:type="dxa"/>
              <w:right w:w="108" w:type="dxa"/>
            </w:tcMar>
          </w:tcPr>
          <w:p w14:paraId="7EEE7BA4" w14:textId="77777777" w:rsidR="00DC16E4" w:rsidRPr="0061541B" w:rsidRDefault="00DC16E4" w:rsidP="00DC16E4">
            <w:pPr>
              <w:pStyle w:val="TableText"/>
            </w:pPr>
            <w:r w:rsidRPr="0061541B">
              <w:t>Work Package</w:t>
            </w:r>
          </w:p>
        </w:tc>
        <w:tc>
          <w:tcPr>
            <w:tcW w:w="7797" w:type="dxa"/>
            <w:gridSpan w:val="5"/>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Mar>
              <w:top w:w="0" w:type="dxa"/>
              <w:left w:w="108" w:type="dxa"/>
              <w:bottom w:w="0" w:type="dxa"/>
              <w:right w:w="108" w:type="dxa"/>
            </w:tcMar>
          </w:tcPr>
          <w:p w14:paraId="1E0A4D93" w14:textId="556562E8" w:rsidR="00DC16E4" w:rsidRPr="00881BF1" w:rsidRDefault="00DC16E4" w:rsidP="00DC16E4">
            <w:pPr>
              <w:pStyle w:val="TableText"/>
              <w:rPr>
                <w:highlight w:val="yellow"/>
              </w:rPr>
            </w:pPr>
            <w:r>
              <w:rPr>
                <w:color w:val="000000"/>
              </w:rPr>
              <w:t>WP2. CAPACITITES</w:t>
            </w:r>
          </w:p>
        </w:tc>
      </w:tr>
      <w:tr w:rsidR="00DC16E4" w14:paraId="0258C152" w14:textId="77777777" w:rsidTr="002E20BC">
        <w:tc>
          <w:tcPr>
            <w:tcW w:w="1843"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tcMar>
              <w:top w:w="0" w:type="dxa"/>
              <w:left w:w="108" w:type="dxa"/>
              <w:bottom w:w="0" w:type="dxa"/>
              <w:right w:w="108" w:type="dxa"/>
            </w:tcMar>
          </w:tcPr>
          <w:p w14:paraId="42071408" w14:textId="77777777" w:rsidR="00DC16E4" w:rsidRPr="0061541B" w:rsidRDefault="00DC16E4" w:rsidP="00DC16E4">
            <w:pPr>
              <w:pStyle w:val="TableText"/>
            </w:pPr>
            <w:r w:rsidRPr="0061541B">
              <w:t>Lead Beneficiary</w:t>
            </w:r>
          </w:p>
        </w:tc>
        <w:tc>
          <w:tcPr>
            <w:tcW w:w="7797" w:type="dxa"/>
            <w:gridSpan w:val="5"/>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Mar>
              <w:top w:w="0" w:type="dxa"/>
              <w:left w:w="108" w:type="dxa"/>
              <w:bottom w:w="0" w:type="dxa"/>
              <w:right w:w="108" w:type="dxa"/>
            </w:tcMar>
          </w:tcPr>
          <w:p w14:paraId="24985099" w14:textId="13FEC9D2" w:rsidR="00DC16E4" w:rsidRPr="00881BF1" w:rsidRDefault="00DC16E4" w:rsidP="00DC16E4">
            <w:pPr>
              <w:pStyle w:val="TableText"/>
              <w:rPr>
                <w:highlight w:val="yellow"/>
              </w:rPr>
            </w:pPr>
            <w:r>
              <w:rPr>
                <w:color w:val="000000"/>
              </w:rPr>
              <w:t>IDI: International Development Ireland Ltd [16]</w:t>
            </w:r>
          </w:p>
        </w:tc>
      </w:tr>
      <w:tr w:rsidR="00DC16E4" w14:paraId="1B497BE6" w14:textId="77777777" w:rsidTr="002E20BC">
        <w:tc>
          <w:tcPr>
            <w:tcW w:w="1843"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tcMar>
              <w:top w:w="0" w:type="dxa"/>
              <w:left w:w="108" w:type="dxa"/>
              <w:bottom w:w="0" w:type="dxa"/>
              <w:right w:w="108" w:type="dxa"/>
            </w:tcMar>
          </w:tcPr>
          <w:p w14:paraId="21FD220F" w14:textId="77777777" w:rsidR="00DC16E4" w:rsidRPr="0061541B" w:rsidRDefault="00DC16E4" w:rsidP="002E20BC">
            <w:pPr>
              <w:pStyle w:val="TableText"/>
            </w:pPr>
            <w:r w:rsidRPr="0061541B">
              <w:t>Due Date</w:t>
            </w:r>
          </w:p>
        </w:tc>
        <w:tc>
          <w:tcPr>
            <w:tcW w:w="7797" w:type="dxa"/>
            <w:gridSpan w:val="5"/>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Mar>
              <w:top w:w="0" w:type="dxa"/>
              <w:left w:w="108" w:type="dxa"/>
              <w:bottom w:w="0" w:type="dxa"/>
              <w:right w:w="108" w:type="dxa"/>
            </w:tcMar>
          </w:tcPr>
          <w:p w14:paraId="071066EE" w14:textId="595C7640" w:rsidR="00DC16E4" w:rsidRPr="00881BF1" w:rsidRDefault="00DC16E4" w:rsidP="002E20BC">
            <w:pPr>
              <w:pStyle w:val="TableText"/>
              <w:rPr>
                <w:color w:val="FF0000"/>
                <w:highlight w:val="yellow"/>
              </w:rPr>
            </w:pPr>
          </w:p>
        </w:tc>
      </w:tr>
      <w:tr w:rsidR="00DC16E4" w14:paraId="303E927A" w14:textId="77777777" w:rsidTr="002E20BC">
        <w:tc>
          <w:tcPr>
            <w:tcW w:w="1843"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tcMar>
              <w:top w:w="0" w:type="dxa"/>
              <w:left w:w="108" w:type="dxa"/>
              <w:bottom w:w="0" w:type="dxa"/>
              <w:right w:w="108" w:type="dxa"/>
            </w:tcMar>
          </w:tcPr>
          <w:p w14:paraId="6D22EC4F" w14:textId="77777777" w:rsidR="00DC16E4" w:rsidRPr="0061541B" w:rsidRDefault="00DC16E4" w:rsidP="002E20BC">
            <w:pPr>
              <w:pStyle w:val="TableText"/>
            </w:pPr>
            <w:r w:rsidRPr="0061541B">
              <w:t>Submitted Date</w:t>
            </w:r>
          </w:p>
        </w:tc>
        <w:tc>
          <w:tcPr>
            <w:tcW w:w="7797" w:type="dxa"/>
            <w:gridSpan w:val="5"/>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Mar>
              <w:top w:w="0" w:type="dxa"/>
              <w:left w:w="108" w:type="dxa"/>
              <w:bottom w:w="0" w:type="dxa"/>
              <w:right w:w="108" w:type="dxa"/>
            </w:tcMar>
          </w:tcPr>
          <w:p w14:paraId="6FD09705" w14:textId="4B315442" w:rsidR="00DC16E4" w:rsidRPr="00881BF1" w:rsidRDefault="00DC16E4" w:rsidP="002E20BC">
            <w:pPr>
              <w:pStyle w:val="TableText"/>
              <w:rPr>
                <w:color w:val="FF0000"/>
                <w:highlight w:val="yellow"/>
                <w:lang w:val="el-GR"/>
              </w:rPr>
            </w:pPr>
          </w:p>
        </w:tc>
      </w:tr>
      <w:tr w:rsidR="00DC16E4" w:rsidRPr="00064FD3" w14:paraId="132DD5B9" w14:textId="77777777" w:rsidTr="002E20BC">
        <w:tc>
          <w:tcPr>
            <w:tcW w:w="1843" w:type="dxa"/>
            <w:gridSpan w:val="2"/>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EF830C"/>
            <w:tcMar>
              <w:top w:w="0" w:type="dxa"/>
              <w:left w:w="108" w:type="dxa"/>
              <w:bottom w:w="0" w:type="dxa"/>
              <w:right w:w="108" w:type="dxa"/>
            </w:tcMar>
          </w:tcPr>
          <w:p w14:paraId="6B862F4E" w14:textId="77777777" w:rsidR="00DC16E4" w:rsidRPr="00064FD3" w:rsidRDefault="00DC16E4" w:rsidP="002E20BC">
            <w:pPr>
              <w:pStyle w:val="TableText"/>
              <w:rPr>
                <w:b/>
                <w:bCs/>
                <w:color w:val="FFFFFF" w:themeColor="background1"/>
              </w:rPr>
            </w:pPr>
            <w:r w:rsidRPr="00064FD3">
              <w:rPr>
                <w:b/>
                <w:bCs/>
                <w:color w:val="FFFFFF" w:themeColor="background1"/>
              </w:rPr>
              <w:t>Contributors</w:t>
            </w:r>
          </w:p>
        </w:tc>
        <w:tc>
          <w:tcPr>
            <w:tcW w:w="709" w:type="dxa"/>
            <w:gridSpan w:val="2"/>
            <w:tcBorders>
              <w:top w:val="single" w:sz="4" w:space="0" w:color="808080" w:themeColor="background1" w:themeShade="80"/>
              <w:bottom w:val="single" w:sz="4" w:space="0" w:color="808080" w:themeColor="background1" w:themeShade="80"/>
            </w:tcBorders>
            <w:shd w:val="clear" w:color="auto" w:fill="EF830C"/>
          </w:tcPr>
          <w:p w14:paraId="15D1AD23" w14:textId="77777777" w:rsidR="00DC16E4" w:rsidRPr="00064FD3" w:rsidRDefault="00DC16E4" w:rsidP="002E20BC">
            <w:pPr>
              <w:pStyle w:val="TableText"/>
              <w:rPr>
                <w:b/>
                <w:bCs/>
                <w:color w:val="FFFFFF" w:themeColor="background1"/>
              </w:rPr>
            </w:pPr>
            <w:r w:rsidRPr="00064FD3">
              <w:rPr>
                <w:b/>
                <w:bCs/>
                <w:color w:val="FFFFFF" w:themeColor="background1"/>
              </w:rPr>
              <w:t>Role:</w:t>
            </w:r>
          </w:p>
          <w:p w14:paraId="27EBDD7A" w14:textId="77777777" w:rsidR="00DC16E4" w:rsidRPr="00064FD3" w:rsidRDefault="00DC16E4" w:rsidP="002E20BC">
            <w:pPr>
              <w:pStyle w:val="TableText"/>
              <w:rPr>
                <w:b/>
                <w:bCs/>
                <w:color w:val="FFFFFF" w:themeColor="background1"/>
              </w:rPr>
            </w:pPr>
            <w:r w:rsidRPr="00064FD3">
              <w:rPr>
                <w:b/>
                <w:bCs/>
                <w:color w:val="FFFFFF" w:themeColor="background1"/>
              </w:rPr>
              <w:tab/>
            </w:r>
          </w:p>
        </w:tc>
        <w:tc>
          <w:tcPr>
            <w:tcW w:w="2410" w:type="dxa"/>
            <w:tcBorders>
              <w:top w:val="single" w:sz="4" w:space="0" w:color="808080" w:themeColor="background1" w:themeShade="80"/>
              <w:bottom w:val="single" w:sz="4" w:space="0" w:color="808080" w:themeColor="background1" w:themeShade="80"/>
            </w:tcBorders>
            <w:shd w:val="clear" w:color="auto" w:fill="EF830C"/>
          </w:tcPr>
          <w:p w14:paraId="1E9C48EB" w14:textId="77777777" w:rsidR="00DC16E4" w:rsidRPr="00064FD3" w:rsidRDefault="00DC16E4" w:rsidP="002E20BC">
            <w:pPr>
              <w:pStyle w:val="TableText"/>
              <w:rPr>
                <w:b/>
                <w:bCs/>
                <w:color w:val="FFFFFF" w:themeColor="background1"/>
              </w:rPr>
            </w:pPr>
            <w:r w:rsidRPr="00064FD3">
              <w:rPr>
                <w:b/>
                <w:bCs/>
                <w:color w:val="FFFFFF" w:themeColor="background1"/>
              </w:rPr>
              <w:t xml:space="preserve">L = Lead </w:t>
            </w:r>
          </w:p>
          <w:p w14:paraId="6CA630AA" w14:textId="77777777" w:rsidR="00DC16E4" w:rsidRPr="00064FD3" w:rsidRDefault="00DC16E4" w:rsidP="002E20BC">
            <w:pPr>
              <w:pStyle w:val="TableText"/>
              <w:rPr>
                <w:b/>
                <w:bCs/>
                <w:color w:val="FFFFFF" w:themeColor="background1"/>
              </w:rPr>
            </w:pPr>
            <w:r w:rsidRPr="00064FD3">
              <w:rPr>
                <w:b/>
                <w:bCs/>
                <w:color w:val="FFFFFF" w:themeColor="background1"/>
              </w:rPr>
              <w:t>F = Provided Feedback</w:t>
            </w:r>
          </w:p>
        </w:tc>
        <w:tc>
          <w:tcPr>
            <w:tcW w:w="283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830C"/>
          </w:tcPr>
          <w:p w14:paraId="3EA5ED08" w14:textId="77777777" w:rsidR="00DC16E4" w:rsidRPr="00064FD3" w:rsidRDefault="00DC16E4" w:rsidP="002E20BC">
            <w:pPr>
              <w:pStyle w:val="TableText"/>
              <w:rPr>
                <w:b/>
                <w:bCs/>
                <w:color w:val="FFFFFF" w:themeColor="background1"/>
              </w:rPr>
            </w:pPr>
            <w:r w:rsidRPr="00064FD3">
              <w:rPr>
                <w:b/>
                <w:bCs/>
                <w:color w:val="FFFFFF" w:themeColor="background1"/>
              </w:rPr>
              <w:t>C = Contributed Content</w:t>
            </w:r>
          </w:p>
          <w:p w14:paraId="7E832EBC" w14:textId="77777777" w:rsidR="00DC16E4" w:rsidRPr="00064FD3" w:rsidRDefault="00DC16E4" w:rsidP="002E20BC">
            <w:pPr>
              <w:pStyle w:val="TableText"/>
              <w:rPr>
                <w:b/>
                <w:bCs/>
                <w:color w:val="FFFFFF" w:themeColor="background1"/>
              </w:rPr>
            </w:pPr>
            <w:r w:rsidRPr="00064FD3">
              <w:rPr>
                <w:b/>
                <w:bCs/>
                <w:color w:val="FFFFFF" w:themeColor="background1"/>
              </w:rPr>
              <w:t>A = Contributed to Activities</w:t>
            </w:r>
          </w:p>
        </w:tc>
        <w:tc>
          <w:tcPr>
            <w:tcW w:w="184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830C"/>
            <w:tcMar>
              <w:top w:w="0" w:type="dxa"/>
              <w:left w:w="108" w:type="dxa"/>
              <w:bottom w:w="0" w:type="dxa"/>
              <w:right w:w="108" w:type="dxa"/>
            </w:tcMar>
          </w:tcPr>
          <w:p w14:paraId="09A4D28B" w14:textId="77777777" w:rsidR="00DC16E4" w:rsidRPr="00064FD3" w:rsidRDefault="00DC16E4" w:rsidP="002E20BC">
            <w:pPr>
              <w:pStyle w:val="TableText"/>
              <w:rPr>
                <w:b/>
                <w:bCs/>
                <w:color w:val="FFFFFF" w:themeColor="background1"/>
              </w:rPr>
            </w:pPr>
            <w:r w:rsidRPr="00064FD3">
              <w:rPr>
                <w:b/>
                <w:bCs/>
                <w:color w:val="FFFFFF" w:themeColor="background1"/>
              </w:rPr>
              <w:t>Institution</w:t>
            </w:r>
          </w:p>
        </w:tc>
      </w:tr>
      <w:tr w:rsidR="00DC16E4" w:rsidRPr="00334BA5" w14:paraId="633F879A" w14:textId="77777777" w:rsidTr="002E20BC">
        <w:tc>
          <w:tcPr>
            <w:tcW w:w="7797" w:type="dxa"/>
            <w:gridSpan w:val="6"/>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Mar>
              <w:top w:w="0" w:type="dxa"/>
              <w:left w:w="108" w:type="dxa"/>
              <w:bottom w:w="0" w:type="dxa"/>
              <w:right w:w="108" w:type="dxa"/>
            </w:tcMar>
          </w:tcPr>
          <w:p w14:paraId="606CC8A9" w14:textId="08319DE9" w:rsidR="00DC16E4" w:rsidRPr="00334BA5" w:rsidRDefault="00DC16E4" w:rsidP="002E20BC">
            <w:pPr>
              <w:pStyle w:val="TableText"/>
            </w:pPr>
            <w:r>
              <w:t>Odysseas Spyroglou</w:t>
            </w:r>
          </w:p>
        </w:tc>
        <w:tc>
          <w:tcPr>
            <w:tcW w:w="184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Mar>
              <w:top w:w="0" w:type="dxa"/>
              <w:left w:w="108" w:type="dxa"/>
              <w:bottom w:w="0" w:type="dxa"/>
              <w:right w:w="108" w:type="dxa"/>
            </w:tcMar>
            <w:vAlign w:val="center"/>
          </w:tcPr>
          <w:p w14:paraId="485AECE9" w14:textId="4EA87015" w:rsidR="00DC16E4" w:rsidRPr="00334BA5" w:rsidRDefault="00DC16E4" w:rsidP="002E20BC">
            <w:pPr>
              <w:pStyle w:val="TableText"/>
            </w:pPr>
            <w:r>
              <w:t>IDI [16]</w:t>
            </w:r>
          </w:p>
        </w:tc>
      </w:tr>
      <w:tr w:rsidR="00DC16E4" w:rsidRPr="00064FD3" w14:paraId="254E9263" w14:textId="77777777" w:rsidTr="002E20BC">
        <w:tc>
          <w:tcPr>
            <w:tcW w:w="7797" w:type="dxa"/>
            <w:gridSpan w:val="6"/>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830C"/>
            <w:tcMar>
              <w:top w:w="0" w:type="dxa"/>
              <w:left w:w="108" w:type="dxa"/>
              <w:bottom w:w="0" w:type="dxa"/>
              <w:right w:w="108" w:type="dxa"/>
            </w:tcMar>
          </w:tcPr>
          <w:p w14:paraId="0B9D2747" w14:textId="77777777" w:rsidR="00DC16E4" w:rsidRPr="00064FD3" w:rsidRDefault="00DC16E4" w:rsidP="002E20BC">
            <w:pPr>
              <w:pStyle w:val="TableText"/>
              <w:rPr>
                <w:b/>
                <w:bCs/>
                <w:color w:val="FFFFFF" w:themeColor="background1"/>
              </w:rPr>
            </w:pPr>
            <w:r w:rsidRPr="00064FD3">
              <w:rPr>
                <w:b/>
                <w:bCs/>
                <w:color w:val="FFFFFF" w:themeColor="background1"/>
              </w:rPr>
              <w:t>Quality Control</w:t>
            </w:r>
          </w:p>
        </w:tc>
        <w:tc>
          <w:tcPr>
            <w:tcW w:w="184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830C"/>
            <w:tcMar>
              <w:top w:w="0" w:type="dxa"/>
              <w:left w:w="108" w:type="dxa"/>
              <w:bottom w:w="0" w:type="dxa"/>
              <w:right w:w="108" w:type="dxa"/>
            </w:tcMar>
          </w:tcPr>
          <w:p w14:paraId="26F87934" w14:textId="77777777" w:rsidR="00DC16E4" w:rsidRPr="00064FD3" w:rsidRDefault="00DC16E4" w:rsidP="002E20BC">
            <w:pPr>
              <w:pStyle w:val="TableText"/>
              <w:rPr>
                <w:b/>
                <w:bCs/>
                <w:color w:val="FFFFFF" w:themeColor="background1"/>
              </w:rPr>
            </w:pPr>
            <w:r w:rsidRPr="00064FD3">
              <w:rPr>
                <w:b/>
                <w:bCs/>
                <w:color w:val="FFFFFF" w:themeColor="background1"/>
              </w:rPr>
              <w:t>Institution</w:t>
            </w:r>
          </w:p>
        </w:tc>
      </w:tr>
      <w:tr w:rsidR="00DC16E4" w:rsidRPr="00857C56" w14:paraId="2EBAA062" w14:textId="77777777" w:rsidTr="002E20BC">
        <w:tc>
          <w:tcPr>
            <w:tcW w:w="7797" w:type="dxa"/>
            <w:gridSpan w:val="6"/>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Mar>
              <w:top w:w="0" w:type="dxa"/>
              <w:left w:w="108" w:type="dxa"/>
              <w:bottom w:w="0" w:type="dxa"/>
              <w:right w:w="108" w:type="dxa"/>
            </w:tcMar>
          </w:tcPr>
          <w:p w14:paraId="5252B947" w14:textId="7FE42EBF" w:rsidR="00DC16E4" w:rsidRPr="00857C56" w:rsidRDefault="00DC16E4" w:rsidP="002E20BC">
            <w:pPr>
              <w:pStyle w:val="TableText"/>
            </w:pPr>
          </w:p>
        </w:tc>
        <w:tc>
          <w:tcPr>
            <w:tcW w:w="184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Mar>
              <w:top w:w="0" w:type="dxa"/>
              <w:left w:w="108" w:type="dxa"/>
              <w:bottom w:w="0" w:type="dxa"/>
              <w:right w:w="108" w:type="dxa"/>
            </w:tcMar>
          </w:tcPr>
          <w:p w14:paraId="4A9AC66A" w14:textId="746C757D" w:rsidR="00DC16E4" w:rsidRPr="00857C56" w:rsidRDefault="00DC16E4" w:rsidP="002E20BC">
            <w:pPr>
              <w:pStyle w:val="TableText"/>
            </w:pPr>
          </w:p>
        </w:tc>
      </w:tr>
      <w:tr w:rsidR="00DC16E4" w:rsidRPr="00064FD3" w14:paraId="79A242D7" w14:textId="77777777" w:rsidTr="002E20BC">
        <w:tc>
          <w:tcPr>
            <w:tcW w:w="9640" w:type="dxa"/>
            <w:gridSpan w:val="7"/>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830C"/>
            <w:tcMar>
              <w:top w:w="0" w:type="dxa"/>
              <w:left w:w="108" w:type="dxa"/>
              <w:bottom w:w="0" w:type="dxa"/>
              <w:right w:w="108" w:type="dxa"/>
            </w:tcMar>
          </w:tcPr>
          <w:p w14:paraId="3F534C48" w14:textId="77777777" w:rsidR="00DC16E4" w:rsidRPr="00064FD3" w:rsidRDefault="00DC16E4" w:rsidP="002E20BC">
            <w:pPr>
              <w:pStyle w:val="TableText"/>
              <w:rPr>
                <w:b/>
                <w:bCs/>
                <w:color w:val="FFFFFF" w:themeColor="background1"/>
              </w:rPr>
            </w:pPr>
            <w:r w:rsidRPr="00064FD3">
              <w:rPr>
                <w:b/>
                <w:bCs/>
                <w:color w:val="FFFFFF" w:themeColor="background1"/>
              </w:rPr>
              <w:t>Document History</w:t>
            </w:r>
          </w:p>
        </w:tc>
      </w:tr>
      <w:tr w:rsidR="00DC16E4" w:rsidRPr="00E01156" w14:paraId="18CA1EE8" w14:textId="77777777" w:rsidTr="002E20BC">
        <w:tc>
          <w:tcPr>
            <w:tcW w:w="74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tcMar>
              <w:top w:w="0" w:type="dxa"/>
              <w:left w:w="108" w:type="dxa"/>
              <w:bottom w:w="0" w:type="dxa"/>
              <w:right w:w="108" w:type="dxa"/>
            </w:tcMar>
          </w:tcPr>
          <w:p w14:paraId="60EB2664" w14:textId="77777777" w:rsidR="00DC16E4" w:rsidRPr="00E01156" w:rsidRDefault="00DC16E4" w:rsidP="002E20BC">
            <w:pPr>
              <w:pStyle w:val="TableText"/>
            </w:pPr>
            <w:r w:rsidRPr="00E01156">
              <w:t>Ver.</w:t>
            </w:r>
          </w:p>
        </w:tc>
        <w:tc>
          <w:tcPr>
            <w:tcW w:w="150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tcPr>
          <w:p w14:paraId="382CC6EF" w14:textId="77777777" w:rsidR="00DC16E4" w:rsidRPr="00E01156" w:rsidRDefault="00DC16E4" w:rsidP="002E20BC">
            <w:pPr>
              <w:pStyle w:val="TableText"/>
            </w:pPr>
            <w:r w:rsidRPr="00E01156">
              <w:t>Date</w:t>
            </w:r>
          </w:p>
        </w:tc>
        <w:tc>
          <w:tcPr>
            <w:tcW w:w="7398"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tcMar>
              <w:top w:w="0" w:type="dxa"/>
              <w:left w:w="108" w:type="dxa"/>
              <w:bottom w:w="0" w:type="dxa"/>
              <w:right w:w="108" w:type="dxa"/>
            </w:tcMar>
          </w:tcPr>
          <w:p w14:paraId="28D89B4A" w14:textId="77777777" w:rsidR="00DC16E4" w:rsidRPr="00E01156" w:rsidRDefault="00DC16E4" w:rsidP="002E20BC">
            <w:pPr>
              <w:pStyle w:val="TableText"/>
            </w:pPr>
            <w:r w:rsidRPr="00E01156">
              <w:t>Notes</w:t>
            </w:r>
          </w:p>
        </w:tc>
      </w:tr>
      <w:tr w:rsidR="00DC16E4" w:rsidRPr="00334BA5" w14:paraId="52191082" w14:textId="77777777" w:rsidTr="002E20BC">
        <w:tc>
          <w:tcPr>
            <w:tcW w:w="74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Mar>
              <w:top w:w="0" w:type="dxa"/>
              <w:left w:w="108" w:type="dxa"/>
              <w:bottom w:w="0" w:type="dxa"/>
              <w:right w:w="108" w:type="dxa"/>
            </w:tcMar>
          </w:tcPr>
          <w:p w14:paraId="3D5871C7" w14:textId="77777777" w:rsidR="00DC16E4" w:rsidRPr="00334BA5" w:rsidRDefault="00DC16E4" w:rsidP="002E20BC">
            <w:pPr>
              <w:pStyle w:val="TableText"/>
            </w:pPr>
            <w:r w:rsidRPr="00334BA5">
              <w:t>1.0</w:t>
            </w:r>
          </w:p>
        </w:tc>
        <w:tc>
          <w:tcPr>
            <w:tcW w:w="150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511C008" w14:textId="77777777" w:rsidR="00DC16E4" w:rsidRPr="00334BA5" w:rsidRDefault="00DC16E4" w:rsidP="002E20BC">
            <w:pPr>
              <w:pStyle w:val="TableText"/>
            </w:pPr>
          </w:p>
        </w:tc>
        <w:tc>
          <w:tcPr>
            <w:tcW w:w="7398" w:type="dxa"/>
            <w:gridSpan w:val="4"/>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tcMar>
              <w:top w:w="0" w:type="dxa"/>
              <w:left w:w="108" w:type="dxa"/>
              <w:bottom w:w="0" w:type="dxa"/>
              <w:right w:w="108" w:type="dxa"/>
            </w:tcMar>
          </w:tcPr>
          <w:p w14:paraId="15009321" w14:textId="14329AE1" w:rsidR="00DC16E4" w:rsidRPr="00334BA5" w:rsidRDefault="00DC16E4" w:rsidP="002E20BC">
            <w:pPr>
              <w:pStyle w:val="TableText"/>
            </w:pPr>
            <w:r>
              <w:t>Document ready for circulation</w:t>
            </w:r>
          </w:p>
        </w:tc>
      </w:tr>
    </w:tbl>
    <w:p w14:paraId="638EFC00" w14:textId="59B0B46C" w:rsidR="00DC16E4" w:rsidRDefault="00DC16E4" w:rsidP="00C74947">
      <w:pPr>
        <w:pStyle w:val="BodyText"/>
        <w:rPr>
          <w:rFonts w:eastAsia="Calibri"/>
          <w:lang w:val="en-US"/>
        </w:rPr>
      </w:pPr>
    </w:p>
    <w:p w14:paraId="21974F77" w14:textId="5868DD31" w:rsidR="00DC16E4" w:rsidRPr="00DC16E4" w:rsidRDefault="00DC16E4" w:rsidP="00DC16E4">
      <w:pPr>
        <w:ind w:right="0"/>
        <w:jc w:val="left"/>
        <w:rPr>
          <w:rFonts w:eastAsia="Calibri"/>
          <w:color w:val="000000"/>
        </w:rPr>
      </w:pPr>
      <w:r>
        <w:rPr>
          <w:rFonts w:eastAsia="Calibri"/>
        </w:rPr>
        <w:br w:type="page"/>
      </w:r>
    </w:p>
    <w:tbl>
      <w:tblPr>
        <w:tblStyle w:val="a0"/>
        <w:tblW w:w="934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0"/>
        <w:gridCol w:w="7371"/>
      </w:tblGrid>
      <w:tr w:rsidR="00DC16E4" w:rsidRPr="000309EB" w14:paraId="2CBECA56" w14:textId="77777777" w:rsidTr="002E20BC">
        <w:trPr>
          <w:jc w:val="center"/>
        </w:trPr>
        <w:tc>
          <w:tcPr>
            <w:tcW w:w="9341" w:type="dxa"/>
            <w:gridSpan w:val="2"/>
            <w:shd w:val="clear" w:color="auto" w:fill="EF830C"/>
            <w:vAlign w:val="center"/>
          </w:tcPr>
          <w:p w14:paraId="7402DBFF" w14:textId="4E36A651" w:rsidR="00DC16E4" w:rsidRPr="000309EB" w:rsidRDefault="00DC16E4" w:rsidP="002E20BC">
            <w:pPr>
              <w:pStyle w:val="Table"/>
            </w:pPr>
            <w:r w:rsidRPr="000309EB">
              <w:lastRenderedPageBreak/>
              <w:t>Project Summary</w:t>
            </w:r>
          </w:p>
        </w:tc>
      </w:tr>
      <w:tr w:rsidR="00DC16E4" w14:paraId="18D546DC" w14:textId="77777777" w:rsidTr="002E20BC">
        <w:trPr>
          <w:jc w:val="center"/>
        </w:trPr>
        <w:tc>
          <w:tcPr>
            <w:tcW w:w="1970" w:type="dxa"/>
            <w:shd w:val="clear" w:color="auto" w:fill="D9D9D9"/>
          </w:tcPr>
          <w:p w14:paraId="2E651318" w14:textId="77777777" w:rsidR="00DC16E4" w:rsidRDefault="00DC16E4" w:rsidP="002E20BC">
            <w:pPr>
              <w:pStyle w:val="TableText"/>
            </w:pPr>
            <w:r>
              <w:t>Short Name:</w:t>
            </w:r>
          </w:p>
        </w:tc>
        <w:tc>
          <w:tcPr>
            <w:tcW w:w="7371" w:type="dxa"/>
            <w:shd w:val="clear" w:color="auto" w:fill="auto"/>
            <w:vAlign w:val="center"/>
          </w:tcPr>
          <w:p w14:paraId="769A4EFD" w14:textId="77777777" w:rsidR="00DC16E4" w:rsidRDefault="00DC16E4" w:rsidP="002E20BC">
            <w:pPr>
              <w:pStyle w:val="TableText"/>
            </w:pPr>
            <w:r>
              <w:t>SolarHub</w:t>
            </w:r>
          </w:p>
        </w:tc>
      </w:tr>
      <w:tr w:rsidR="00DC16E4" w14:paraId="376FC04F" w14:textId="77777777" w:rsidTr="002E20BC">
        <w:trPr>
          <w:jc w:val="center"/>
        </w:trPr>
        <w:tc>
          <w:tcPr>
            <w:tcW w:w="1970" w:type="dxa"/>
            <w:shd w:val="clear" w:color="auto" w:fill="D9D9D9"/>
          </w:tcPr>
          <w:p w14:paraId="490C1EA4" w14:textId="77777777" w:rsidR="00DC16E4" w:rsidRDefault="00DC16E4" w:rsidP="002E20BC">
            <w:pPr>
              <w:pStyle w:val="TableText"/>
            </w:pPr>
            <w:r>
              <w:t>Long Name:</w:t>
            </w:r>
          </w:p>
        </w:tc>
        <w:tc>
          <w:tcPr>
            <w:tcW w:w="7371" w:type="dxa"/>
            <w:shd w:val="clear" w:color="auto" w:fill="auto"/>
            <w:vAlign w:val="center"/>
          </w:tcPr>
          <w:p w14:paraId="710066AC" w14:textId="77777777" w:rsidR="00DC16E4" w:rsidRDefault="00DC16E4" w:rsidP="002E20BC">
            <w:pPr>
              <w:pStyle w:val="TableText"/>
            </w:pPr>
            <w:r>
              <w:t>A Greek-Turkish Solar Energy Excellence Hub to Advance the European Green Deal</w:t>
            </w:r>
          </w:p>
        </w:tc>
      </w:tr>
      <w:tr w:rsidR="00DC16E4" w14:paraId="43C715C7" w14:textId="77777777" w:rsidTr="002E20BC">
        <w:trPr>
          <w:jc w:val="center"/>
        </w:trPr>
        <w:tc>
          <w:tcPr>
            <w:tcW w:w="1970" w:type="dxa"/>
            <w:shd w:val="clear" w:color="auto" w:fill="D9D9D9"/>
          </w:tcPr>
          <w:p w14:paraId="553158DC" w14:textId="77777777" w:rsidR="00DC16E4" w:rsidRDefault="00DC16E4" w:rsidP="002E20BC">
            <w:pPr>
              <w:pStyle w:val="TableText"/>
            </w:pPr>
            <w:r>
              <w:t>Grant Number:</w:t>
            </w:r>
          </w:p>
        </w:tc>
        <w:tc>
          <w:tcPr>
            <w:tcW w:w="7371" w:type="dxa"/>
            <w:shd w:val="clear" w:color="auto" w:fill="auto"/>
            <w:vAlign w:val="center"/>
          </w:tcPr>
          <w:p w14:paraId="612AD8AC" w14:textId="77777777" w:rsidR="00DC16E4" w:rsidRDefault="00DC16E4" w:rsidP="002E20BC">
            <w:pPr>
              <w:pStyle w:val="TableText"/>
            </w:pPr>
            <w:r>
              <w:t>101086110</w:t>
            </w:r>
          </w:p>
        </w:tc>
      </w:tr>
      <w:tr w:rsidR="00DC16E4" w14:paraId="3457E654" w14:textId="77777777" w:rsidTr="002E20BC">
        <w:trPr>
          <w:jc w:val="center"/>
        </w:trPr>
        <w:tc>
          <w:tcPr>
            <w:tcW w:w="1970" w:type="dxa"/>
            <w:shd w:val="clear" w:color="auto" w:fill="D9D9D9"/>
          </w:tcPr>
          <w:p w14:paraId="479B3E39" w14:textId="77777777" w:rsidR="00DC16E4" w:rsidRDefault="00DC16E4" w:rsidP="002E20BC">
            <w:pPr>
              <w:pStyle w:val="TableText"/>
            </w:pPr>
            <w:r>
              <w:t>Start &amp; End Dates:</w:t>
            </w:r>
          </w:p>
        </w:tc>
        <w:tc>
          <w:tcPr>
            <w:tcW w:w="7371" w:type="dxa"/>
            <w:shd w:val="clear" w:color="auto" w:fill="auto"/>
            <w:vAlign w:val="center"/>
          </w:tcPr>
          <w:p w14:paraId="29AEDCC3" w14:textId="77777777" w:rsidR="00DC16E4" w:rsidRDefault="00DC16E4" w:rsidP="002E20BC">
            <w:pPr>
              <w:pStyle w:val="TableText"/>
            </w:pPr>
            <w:r>
              <w:t>1 Jan. 2023 – 31 Dec. 2026</w:t>
            </w:r>
          </w:p>
        </w:tc>
      </w:tr>
      <w:tr w:rsidR="00DC16E4" w14:paraId="7C655319" w14:textId="77777777" w:rsidTr="002E20BC">
        <w:trPr>
          <w:jc w:val="center"/>
        </w:trPr>
        <w:tc>
          <w:tcPr>
            <w:tcW w:w="1970" w:type="dxa"/>
            <w:shd w:val="clear" w:color="auto" w:fill="D9D9D9"/>
          </w:tcPr>
          <w:p w14:paraId="2B2BF4EA" w14:textId="77777777" w:rsidR="00DC16E4" w:rsidRDefault="00DC16E4" w:rsidP="002E20BC">
            <w:pPr>
              <w:pStyle w:val="TableText"/>
            </w:pPr>
            <w:r>
              <w:t>Overall Budget:</w:t>
            </w:r>
          </w:p>
        </w:tc>
        <w:tc>
          <w:tcPr>
            <w:tcW w:w="7371" w:type="dxa"/>
            <w:shd w:val="clear" w:color="auto" w:fill="auto"/>
            <w:vAlign w:val="center"/>
          </w:tcPr>
          <w:p w14:paraId="505F8B06" w14:textId="77777777" w:rsidR="00DC16E4" w:rsidRDefault="00DC16E4" w:rsidP="002E20BC">
            <w:pPr>
              <w:pStyle w:val="TableText"/>
            </w:pPr>
            <w:r>
              <w:t>€4 846 397.50</w:t>
            </w:r>
          </w:p>
        </w:tc>
      </w:tr>
      <w:tr w:rsidR="00DC16E4" w14:paraId="7E665509" w14:textId="77777777" w:rsidTr="002E20BC">
        <w:trPr>
          <w:jc w:val="center"/>
        </w:trPr>
        <w:tc>
          <w:tcPr>
            <w:tcW w:w="1970" w:type="dxa"/>
            <w:shd w:val="clear" w:color="auto" w:fill="D9D9D9"/>
          </w:tcPr>
          <w:p w14:paraId="5631D1D4" w14:textId="77777777" w:rsidR="00DC16E4" w:rsidRDefault="00DC16E4" w:rsidP="002E20BC">
            <w:pPr>
              <w:pStyle w:val="TableText"/>
            </w:pPr>
            <w:r>
              <w:t>Coordinator:</w:t>
            </w:r>
          </w:p>
        </w:tc>
        <w:tc>
          <w:tcPr>
            <w:tcW w:w="7371" w:type="dxa"/>
            <w:shd w:val="clear" w:color="auto" w:fill="auto"/>
            <w:vAlign w:val="center"/>
          </w:tcPr>
          <w:p w14:paraId="504B937F" w14:textId="77777777" w:rsidR="00DC16E4" w:rsidRDefault="00DC16E4" w:rsidP="002E20BC">
            <w:pPr>
              <w:pStyle w:val="TableText"/>
            </w:pPr>
            <w:r>
              <w:t>METU Center for Solar Energy Research &amp; Applications, Ankara / Turkiye</w:t>
            </w:r>
          </w:p>
        </w:tc>
      </w:tr>
      <w:tr w:rsidR="00DC16E4" w14:paraId="283F4900" w14:textId="77777777" w:rsidTr="002E20BC">
        <w:trPr>
          <w:jc w:val="center"/>
        </w:trPr>
        <w:tc>
          <w:tcPr>
            <w:tcW w:w="1970" w:type="dxa"/>
            <w:shd w:val="clear" w:color="auto" w:fill="D9D9D9"/>
          </w:tcPr>
          <w:p w14:paraId="36D93BAC" w14:textId="77777777" w:rsidR="00DC16E4" w:rsidRDefault="00DC16E4" w:rsidP="002E20BC">
            <w:pPr>
              <w:pStyle w:val="TableText"/>
            </w:pPr>
            <w:r>
              <w:t>Project Webpage:</w:t>
            </w:r>
          </w:p>
        </w:tc>
        <w:tc>
          <w:tcPr>
            <w:tcW w:w="7371" w:type="dxa"/>
            <w:shd w:val="clear" w:color="auto" w:fill="auto"/>
            <w:vAlign w:val="center"/>
          </w:tcPr>
          <w:p w14:paraId="46D303A2" w14:textId="77777777" w:rsidR="00DC16E4" w:rsidRDefault="00DC16E4" w:rsidP="002E20BC">
            <w:pPr>
              <w:pStyle w:val="TableText"/>
              <w:rPr>
                <w:rFonts w:ascii="Calibri" w:hAnsi="Calibri" w:cs="Calibri"/>
                <w:color w:val="000000"/>
              </w:rPr>
            </w:pPr>
            <w:hyperlink r:id="rId21">
              <w:r>
                <w:rPr>
                  <w:rFonts w:ascii="Calibri" w:hAnsi="Calibri" w:cs="Calibri"/>
                  <w:color w:val="F466BA"/>
                  <w:u w:val="single"/>
                </w:rPr>
                <w:t>https://horizonsolarhub.eu/en/</w:t>
              </w:r>
            </w:hyperlink>
            <w:r>
              <w:rPr>
                <w:rFonts w:ascii="Calibri" w:hAnsi="Calibri" w:cs="Calibri"/>
                <w:color w:val="000000"/>
              </w:rPr>
              <w:t xml:space="preserve"> </w:t>
            </w:r>
          </w:p>
        </w:tc>
      </w:tr>
      <w:tr w:rsidR="00DC16E4" w:rsidRPr="00C363D3" w14:paraId="2FAAF8E6" w14:textId="77777777" w:rsidTr="002E20BC">
        <w:trPr>
          <w:jc w:val="center"/>
        </w:trPr>
        <w:tc>
          <w:tcPr>
            <w:tcW w:w="1970" w:type="dxa"/>
            <w:tcBorders>
              <w:bottom w:val="single" w:sz="4" w:space="0" w:color="000000"/>
            </w:tcBorders>
            <w:shd w:val="clear" w:color="auto" w:fill="D9D9D9"/>
          </w:tcPr>
          <w:p w14:paraId="1EE0551A" w14:textId="77777777" w:rsidR="00DC16E4" w:rsidRDefault="00DC16E4" w:rsidP="002E20BC">
            <w:pPr>
              <w:pStyle w:val="TableText"/>
            </w:pPr>
            <w:r>
              <w:t>EU Cordis Webpage:</w:t>
            </w:r>
          </w:p>
        </w:tc>
        <w:tc>
          <w:tcPr>
            <w:tcW w:w="7371" w:type="dxa"/>
            <w:tcBorders>
              <w:bottom w:val="single" w:sz="4" w:space="0" w:color="000000"/>
            </w:tcBorders>
            <w:shd w:val="clear" w:color="auto" w:fill="auto"/>
            <w:vAlign w:val="center"/>
          </w:tcPr>
          <w:p w14:paraId="1F2D8098" w14:textId="77777777" w:rsidR="00DC16E4" w:rsidRDefault="00DC16E4" w:rsidP="002E20BC">
            <w:pPr>
              <w:pStyle w:val="TableText"/>
              <w:rPr>
                <w:rFonts w:ascii="Calibri" w:hAnsi="Calibri" w:cs="Calibri"/>
                <w:color w:val="000000"/>
              </w:rPr>
            </w:pPr>
            <w:hyperlink r:id="rId22">
              <w:r>
                <w:rPr>
                  <w:rFonts w:ascii="Calibri" w:hAnsi="Calibri" w:cs="Calibri"/>
                  <w:color w:val="F466BA"/>
                  <w:u w:val="single"/>
                </w:rPr>
                <w:t>https://cordis.europa.eu/project/id/101086110</w:t>
              </w:r>
            </w:hyperlink>
            <w:r>
              <w:rPr>
                <w:rFonts w:ascii="Calibri" w:hAnsi="Calibri" w:cs="Calibri"/>
                <w:color w:val="000000"/>
              </w:rPr>
              <w:t xml:space="preserve"> </w:t>
            </w:r>
          </w:p>
        </w:tc>
      </w:tr>
      <w:tr w:rsidR="00DC16E4" w14:paraId="2C5CDF42" w14:textId="77777777" w:rsidTr="002E20BC">
        <w:trPr>
          <w:jc w:val="center"/>
        </w:trPr>
        <w:tc>
          <w:tcPr>
            <w:tcW w:w="9341" w:type="dxa"/>
            <w:gridSpan w:val="2"/>
            <w:tcBorders>
              <w:left w:val="nil"/>
              <w:right w:val="nil"/>
            </w:tcBorders>
            <w:shd w:val="clear" w:color="auto" w:fill="auto"/>
          </w:tcPr>
          <w:p w14:paraId="4D1B5370" w14:textId="77777777" w:rsidR="00DC16E4" w:rsidRDefault="00DC16E4" w:rsidP="002E20BC">
            <w:r>
              <w:rPr>
                <w:noProof/>
              </w:rPr>
              <w:drawing>
                <wp:inline distT="0" distB="0" distL="0" distR="0" wp14:anchorId="5B4DEE26" wp14:editId="46AEC29D">
                  <wp:extent cx="5407660" cy="3794760"/>
                  <wp:effectExtent l="0" t="0" r="2540" b="2540"/>
                  <wp:docPr id="2118617705" name="image24.png" descr="A map of the earth with different colored labels&#10;&#10;AI-generated content may be incorrect."/>
                  <wp:cNvGraphicFramePr/>
                  <a:graphic xmlns:a="http://schemas.openxmlformats.org/drawingml/2006/main">
                    <a:graphicData uri="http://schemas.openxmlformats.org/drawingml/2006/picture">
                      <pic:pic xmlns:pic="http://schemas.openxmlformats.org/drawingml/2006/picture">
                        <pic:nvPicPr>
                          <pic:cNvPr id="2118617705" name="image24.png" descr="A map of the earth with different colored labels&#10;&#10;AI-generated content may be incorrect."/>
                          <pic:cNvPicPr preferRelativeResize="0"/>
                        </pic:nvPicPr>
                        <pic:blipFill>
                          <a:blip r:embed="rId23" cstate="email">
                            <a:extLst>
                              <a:ext uri="{28A0092B-C50C-407E-A947-70E740481C1C}">
                                <a14:useLocalDpi xmlns:a14="http://schemas.microsoft.com/office/drawing/2010/main"/>
                              </a:ext>
                            </a:extLst>
                          </a:blip>
                          <a:srcRect/>
                          <a:stretch>
                            <a:fillRect/>
                          </a:stretch>
                        </pic:blipFill>
                        <pic:spPr>
                          <a:xfrm>
                            <a:off x="0" y="0"/>
                            <a:ext cx="5407965" cy="3794974"/>
                          </a:xfrm>
                          <a:prstGeom prst="rect">
                            <a:avLst/>
                          </a:prstGeom>
                          <a:ln/>
                        </pic:spPr>
                      </pic:pic>
                    </a:graphicData>
                  </a:graphic>
                </wp:inline>
              </w:drawing>
            </w:r>
          </w:p>
        </w:tc>
      </w:tr>
      <w:tr w:rsidR="00DC16E4" w14:paraId="15F4672A" w14:textId="77777777" w:rsidTr="002E20BC">
        <w:trPr>
          <w:jc w:val="center"/>
        </w:trPr>
        <w:tc>
          <w:tcPr>
            <w:tcW w:w="9341" w:type="dxa"/>
            <w:gridSpan w:val="2"/>
            <w:shd w:val="clear" w:color="auto" w:fill="EF830C"/>
            <w:vAlign w:val="center"/>
          </w:tcPr>
          <w:p w14:paraId="01EDAC37" w14:textId="77777777" w:rsidR="00DC16E4" w:rsidRDefault="00DC16E4" w:rsidP="002E20BC">
            <w:pPr>
              <w:rPr>
                <w:rFonts w:eastAsia="Calibri"/>
              </w:rPr>
            </w:pPr>
            <w:r>
              <w:rPr>
                <w:rFonts w:eastAsia="Calibri"/>
              </w:rPr>
              <w:t>Consortium</w:t>
            </w:r>
          </w:p>
        </w:tc>
      </w:tr>
      <w:tr w:rsidR="00DC16E4" w14:paraId="4BBE36ED" w14:textId="77777777" w:rsidTr="002E20BC">
        <w:trPr>
          <w:jc w:val="center"/>
        </w:trPr>
        <w:tc>
          <w:tcPr>
            <w:tcW w:w="9341" w:type="dxa"/>
            <w:gridSpan w:val="2"/>
            <w:shd w:val="clear" w:color="auto" w:fill="auto"/>
          </w:tcPr>
          <w:p w14:paraId="5C267E0A" w14:textId="77777777" w:rsidR="00DC16E4" w:rsidRDefault="00DC16E4" w:rsidP="002E20BC">
            <w:r>
              <w:rPr>
                <w:noProof/>
              </w:rPr>
              <w:drawing>
                <wp:inline distT="0" distB="0" distL="0" distR="0" wp14:anchorId="7E83706D" wp14:editId="0D4F54F9">
                  <wp:extent cx="5750118" cy="1723287"/>
                  <wp:effectExtent l="0" t="0" r="0" b="0"/>
                  <wp:docPr id="2118617704" name="image22.png" descr="A group of logos on a black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2118617704" name="image22.png" descr="A group of logos on a black background&#10;&#10;AI-generated content may be incorrect."/>
                          <pic:cNvPicPr preferRelativeResize="0"/>
                        </pic:nvPicPr>
                        <pic:blipFill>
                          <a:blip r:embed="rId24" cstate="email">
                            <a:extLst>
                              <a:ext uri="{28A0092B-C50C-407E-A947-70E740481C1C}">
                                <a14:useLocalDpi xmlns:a14="http://schemas.microsoft.com/office/drawing/2010/main"/>
                              </a:ext>
                            </a:extLst>
                          </a:blip>
                          <a:srcRect/>
                          <a:stretch>
                            <a:fillRect/>
                          </a:stretch>
                        </pic:blipFill>
                        <pic:spPr>
                          <a:xfrm>
                            <a:off x="0" y="0"/>
                            <a:ext cx="5750118" cy="1723287"/>
                          </a:xfrm>
                          <a:prstGeom prst="rect">
                            <a:avLst/>
                          </a:prstGeom>
                          <a:ln/>
                        </pic:spPr>
                      </pic:pic>
                    </a:graphicData>
                  </a:graphic>
                </wp:inline>
              </w:drawing>
            </w:r>
          </w:p>
        </w:tc>
      </w:tr>
    </w:tbl>
    <w:p w14:paraId="53756501" w14:textId="5D0CF29C" w:rsidR="00DC16E4" w:rsidRDefault="00DC16E4" w:rsidP="00C74947">
      <w:pPr>
        <w:pStyle w:val="BodyText"/>
        <w:rPr>
          <w:rFonts w:eastAsia="Calibri"/>
          <w:lang w:val="en-US"/>
        </w:rPr>
      </w:pPr>
    </w:p>
    <w:p w14:paraId="54C42A21" w14:textId="77777777" w:rsidR="00DC16E4" w:rsidRDefault="00DC16E4">
      <w:pPr>
        <w:ind w:right="0"/>
        <w:jc w:val="left"/>
        <w:rPr>
          <w:rFonts w:eastAsia="Calibri"/>
          <w:color w:val="000000"/>
        </w:rPr>
      </w:pPr>
      <w:r>
        <w:rPr>
          <w:rFonts w:eastAsia="Calibri"/>
        </w:rPr>
        <w:br w:type="page"/>
      </w:r>
    </w:p>
    <w:tbl>
      <w:tblPr>
        <w:tblStyle w:val="PlainTable1"/>
        <w:tblW w:w="9498" w:type="dxa"/>
        <w:tblInd w:w="-5" w:type="dxa"/>
        <w:tblLayout w:type="fixed"/>
        <w:tblLook w:val="01A0" w:firstRow="1" w:lastRow="0" w:firstColumn="1" w:lastColumn="1" w:noHBand="0" w:noVBand="0"/>
      </w:tblPr>
      <w:tblGrid>
        <w:gridCol w:w="567"/>
        <w:gridCol w:w="1134"/>
        <w:gridCol w:w="4253"/>
        <w:gridCol w:w="3544"/>
      </w:tblGrid>
      <w:tr w:rsidR="00DC16E4" w:rsidRPr="001567FA" w14:paraId="4E27F487" w14:textId="77777777" w:rsidTr="007535DA">
        <w:trPr>
          <w:cnfStyle w:val="100000000000" w:firstRow="1" w:lastRow="0" w:firstColumn="0" w:lastColumn="0" w:oddVBand="0" w:evenVBand="0" w:oddHBand="0"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9498" w:type="dxa"/>
            <w:gridSpan w:val="4"/>
            <w:shd w:val="clear" w:color="auto" w:fill="E17D0D"/>
            <w:vAlign w:val="center"/>
          </w:tcPr>
          <w:p w14:paraId="04911D91" w14:textId="77777777" w:rsidR="00DC16E4" w:rsidRPr="00B71540" w:rsidRDefault="00DC16E4" w:rsidP="002E20BC">
            <w:pPr>
              <w:pStyle w:val="Table"/>
            </w:pPr>
            <w:r w:rsidRPr="00B71540">
              <w:lastRenderedPageBreak/>
              <w:t>Consortium Partners</w:t>
            </w:r>
          </w:p>
        </w:tc>
      </w:tr>
      <w:tr w:rsidR="00DC16E4" w:rsidRPr="001567FA" w14:paraId="0F634263" w14:textId="77777777" w:rsidTr="007535DA">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567" w:type="dxa"/>
            <w:shd w:val="clear" w:color="auto" w:fill="E17D0D"/>
            <w:vAlign w:val="center"/>
          </w:tcPr>
          <w:p w14:paraId="6DDCC95D" w14:textId="77777777" w:rsidR="00DC16E4" w:rsidRPr="001567FA" w:rsidRDefault="00DC16E4" w:rsidP="002E20BC">
            <w:pPr>
              <w:pStyle w:val="Table"/>
            </w:pPr>
          </w:p>
        </w:tc>
        <w:tc>
          <w:tcPr>
            <w:cnfStyle w:val="000010000000" w:firstRow="0" w:lastRow="0" w:firstColumn="0" w:lastColumn="0" w:oddVBand="1" w:evenVBand="0" w:oddHBand="0" w:evenHBand="0" w:firstRowFirstColumn="0" w:firstRowLastColumn="0" w:lastRowFirstColumn="0" w:lastRowLastColumn="0"/>
            <w:tcW w:w="1134" w:type="dxa"/>
            <w:shd w:val="clear" w:color="auto" w:fill="E17D0D"/>
          </w:tcPr>
          <w:p w14:paraId="4A25EB52" w14:textId="77777777" w:rsidR="00DC16E4" w:rsidRPr="001567FA" w:rsidRDefault="00DC16E4" w:rsidP="002E20BC">
            <w:pPr>
              <w:pStyle w:val="Table"/>
            </w:pPr>
            <w:r w:rsidRPr="001567FA">
              <w:t># Abbrev.</w:t>
            </w:r>
          </w:p>
        </w:tc>
        <w:tc>
          <w:tcPr>
            <w:tcW w:w="4253" w:type="dxa"/>
            <w:shd w:val="clear" w:color="auto" w:fill="E17D0D"/>
          </w:tcPr>
          <w:p w14:paraId="2BC19044" w14:textId="77777777" w:rsidR="00DC16E4" w:rsidRPr="001567FA" w:rsidRDefault="00DC16E4" w:rsidP="002E20BC">
            <w:pPr>
              <w:pStyle w:val="Table"/>
              <w:cnfStyle w:val="000000100000" w:firstRow="0" w:lastRow="0" w:firstColumn="0" w:lastColumn="0" w:oddVBand="0" w:evenVBand="0" w:oddHBand="1" w:evenHBand="0" w:firstRowFirstColumn="0" w:firstRowLastColumn="0" w:lastRowFirstColumn="0" w:lastRowLastColumn="0"/>
            </w:pPr>
            <w:r w:rsidRPr="001567FA">
              <w:t>English Name [Country]</w:t>
            </w:r>
          </w:p>
        </w:tc>
        <w:tc>
          <w:tcPr>
            <w:cnfStyle w:val="000100000000" w:firstRow="0" w:lastRow="0" w:firstColumn="0" w:lastColumn="1" w:oddVBand="0" w:evenVBand="0" w:oddHBand="0" w:evenHBand="0" w:firstRowFirstColumn="0" w:firstRowLastColumn="0" w:lastRowFirstColumn="0" w:lastRowLastColumn="0"/>
            <w:tcW w:w="3544" w:type="dxa"/>
            <w:shd w:val="clear" w:color="auto" w:fill="E17D0D"/>
          </w:tcPr>
          <w:p w14:paraId="3BC854A0" w14:textId="77777777" w:rsidR="00DC16E4" w:rsidRPr="001567FA" w:rsidRDefault="00DC16E4" w:rsidP="002E20BC">
            <w:pPr>
              <w:pStyle w:val="Table"/>
            </w:pPr>
            <w:r w:rsidRPr="001567FA">
              <w:t>Unique Role / Capacities</w:t>
            </w:r>
          </w:p>
        </w:tc>
      </w:tr>
      <w:tr w:rsidR="00DC16E4" w14:paraId="0D0AED83" w14:textId="77777777" w:rsidTr="007535DA">
        <w:trPr>
          <w:trHeight w:val="433"/>
        </w:trPr>
        <w:tc>
          <w:tcPr>
            <w:cnfStyle w:val="001000000000" w:firstRow="0" w:lastRow="0" w:firstColumn="1" w:lastColumn="0" w:oddVBand="0" w:evenVBand="0" w:oddHBand="0" w:evenHBand="0" w:firstRowFirstColumn="0" w:firstRowLastColumn="0" w:lastRowFirstColumn="0" w:lastRowLastColumn="0"/>
            <w:tcW w:w="567" w:type="dxa"/>
            <w:vMerge w:val="restart"/>
            <w:textDirection w:val="btLr"/>
            <w:vAlign w:val="center"/>
          </w:tcPr>
          <w:p w14:paraId="6DF695A5" w14:textId="77777777" w:rsidR="00DC16E4" w:rsidRPr="005C78B1" w:rsidRDefault="00DC16E4" w:rsidP="002E20BC">
            <w:pPr>
              <w:pStyle w:val="TableText"/>
              <w:jc w:val="center"/>
            </w:pPr>
            <w:r w:rsidRPr="005C78B1">
              <w:t>Academic (7)</w:t>
            </w:r>
          </w:p>
        </w:tc>
        <w:tc>
          <w:tcPr>
            <w:cnfStyle w:val="000010000000" w:firstRow="0" w:lastRow="0" w:firstColumn="0" w:lastColumn="0" w:oddVBand="1" w:evenVBand="0" w:oddHBand="0" w:evenHBand="0" w:firstRowFirstColumn="0" w:firstRowLastColumn="0" w:lastRowFirstColumn="0" w:lastRowLastColumn="0"/>
            <w:tcW w:w="1134" w:type="dxa"/>
          </w:tcPr>
          <w:p w14:paraId="27D7D84C" w14:textId="77777777" w:rsidR="00DC16E4" w:rsidRPr="00762D34" w:rsidRDefault="00DC16E4" w:rsidP="002E20BC">
            <w:pPr>
              <w:pStyle w:val="TableText"/>
            </w:pPr>
            <w:r w:rsidRPr="00762D34">
              <w:t>1. GUNAM</w:t>
            </w:r>
          </w:p>
        </w:tc>
        <w:tc>
          <w:tcPr>
            <w:tcW w:w="4253" w:type="dxa"/>
          </w:tcPr>
          <w:p w14:paraId="1E91B11B" w14:textId="77777777" w:rsidR="00DC16E4" w:rsidRDefault="00DC16E4" w:rsidP="002E20BC">
            <w:pPr>
              <w:pStyle w:val="TableText"/>
              <w:cnfStyle w:val="000000000000" w:firstRow="0" w:lastRow="0" w:firstColumn="0" w:lastColumn="0" w:oddVBand="0" w:evenVBand="0" w:oddHBand="0" w:evenHBand="0" w:firstRowFirstColumn="0" w:firstRowLastColumn="0" w:lastRowFirstColumn="0" w:lastRowLastColumn="0"/>
            </w:pPr>
            <w:r>
              <w:t>METU Center Solar Energy Research &amp; Appl. [TR]</w:t>
            </w:r>
          </w:p>
        </w:tc>
        <w:tc>
          <w:tcPr>
            <w:cnfStyle w:val="000100000000" w:firstRow="0" w:lastRow="0" w:firstColumn="0" w:lastColumn="1" w:oddVBand="0" w:evenVBand="0" w:oddHBand="0" w:evenHBand="0" w:firstRowFirstColumn="0" w:firstRowLastColumn="0" w:lastRowFirstColumn="0" w:lastRowLastColumn="0"/>
            <w:tcW w:w="3544" w:type="dxa"/>
          </w:tcPr>
          <w:p w14:paraId="564415F3" w14:textId="77777777" w:rsidR="00DC16E4" w:rsidRPr="00762D34" w:rsidRDefault="00DC16E4" w:rsidP="002E20BC">
            <w:pPr>
              <w:pStyle w:val="TableText"/>
            </w:pPr>
            <w:r w:rsidRPr="00762D34">
              <w:t>Coord. &amp; TR Rep.</w:t>
            </w:r>
          </w:p>
        </w:tc>
      </w:tr>
      <w:tr w:rsidR="00DC16E4" w14:paraId="641BC930" w14:textId="77777777" w:rsidTr="007535DA">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77467315"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64B9EB2E" w14:textId="77777777" w:rsidR="00DC16E4" w:rsidRPr="00762D34" w:rsidRDefault="00DC16E4" w:rsidP="002E20BC">
            <w:pPr>
              <w:pStyle w:val="TableText"/>
            </w:pPr>
            <w:r w:rsidRPr="00762D34">
              <w:t>2. CERTH</w:t>
            </w:r>
          </w:p>
        </w:tc>
        <w:tc>
          <w:tcPr>
            <w:tcW w:w="4253" w:type="dxa"/>
          </w:tcPr>
          <w:p w14:paraId="4B803BF8" w14:textId="77777777" w:rsidR="00DC16E4" w:rsidRDefault="00DC16E4" w:rsidP="002E20BC">
            <w:pPr>
              <w:pStyle w:val="TableText"/>
              <w:cnfStyle w:val="000000100000" w:firstRow="0" w:lastRow="0" w:firstColumn="0" w:lastColumn="0" w:oddVBand="0" w:evenVBand="0" w:oddHBand="1" w:evenHBand="0" w:firstRowFirstColumn="0" w:firstRowLastColumn="0" w:lastRowFirstColumn="0" w:lastRowLastColumn="0"/>
            </w:pPr>
            <w:r>
              <w:t>Centre for Research &amp; Technology Hellas [GR]</w:t>
            </w:r>
          </w:p>
        </w:tc>
        <w:tc>
          <w:tcPr>
            <w:cnfStyle w:val="000100000000" w:firstRow="0" w:lastRow="0" w:firstColumn="0" w:lastColumn="1" w:oddVBand="0" w:evenVBand="0" w:oddHBand="0" w:evenHBand="0" w:firstRowFirstColumn="0" w:firstRowLastColumn="0" w:lastRowFirstColumn="0" w:lastRowLastColumn="0"/>
            <w:tcW w:w="3544" w:type="dxa"/>
          </w:tcPr>
          <w:p w14:paraId="11898764" w14:textId="77777777" w:rsidR="00DC16E4" w:rsidRPr="00762D34" w:rsidRDefault="00DC16E4" w:rsidP="002E20BC">
            <w:pPr>
              <w:pStyle w:val="TableText"/>
            </w:pPr>
            <w:r w:rsidRPr="00762D34">
              <w:t>Co-coord. &amp; GR Rep.</w:t>
            </w:r>
          </w:p>
        </w:tc>
      </w:tr>
      <w:tr w:rsidR="00DC16E4" w14:paraId="7AED72C0" w14:textId="77777777" w:rsidTr="007535DA">
        <w:trPr>
          <w:trHeight w:val="337"/>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190229AE"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0305B9A1" w14:textId="77777777" w:rsidR="00DC16E4" w:rsidRPr="00762D34" w:rsidRDefault="00DC16E4" w:rsidP="002E20BC">
            <w:pPr>
              <w:pStyle w:val="TableText"/>
            </w:pPr>
            <w:r w:rsidRPr="00762D34">
              <w:t>3. CRES</w:t>
            </w:r>
          </w:p>
        </w:tc>
        <w:tc>
          <w:tcPr>
            <w:tcW w:w="4253" w:type="dxa"/>
          </w:tcPr>
          <w:p w14:paraId="0DAEF88F" w14:textId="77777777" w:rsidR="00DC16E4" w:rsidRDefault="00DC16E4" w:rsidP="002E20BC">
            <w:pPr>
              <w:pStyle w:val="TableText"/>
              <w:cnfStyle w:val="000000000000" w:firstRow="0" w:lastRow="0" w:firstColumn="0" w:lastColumn="0" w:oddVBand="0" w:evenVBand="0" w:oddHBand="0" w:evenHBand="0" w:firstRowFirstColumn="0" w:firstRowLastColumn="0" w:lastRowFirstColumn="0" w:lastRowLastColumn="0"/>
            </w:pPr>
            <w:r>
              <w:t>Centre Renewable Energy Sources &amp; Saving [GR]</w:t>
            </w:r>
          </w:p>
        </w:tc>
        <w:tc>
          <w:tcPr>
            <w:cnfStyle w:val="000100000000" w:firstRow="0" w:lastRow="0" w:firstColumn="0" w:lastColumn="1" w:oddVBand="0" w:evenVBand="0" w:oddHBand="0" w:evenHBand="0" w:firstRowFirstColumn="0" w:firstRowLastColumn="0" w:lastRowFirstColumn="0" w:lastRowLastColumn="0"/>
            <w:tcW w:w="3544" w:type="dxa"/>
          </w:tcPr>
          <w:p w14:paraId="0C8239BB" w14:textId="77777777" w:rsidR="00DC16E4" w:rsidRPr="00762D34" w:rsidRDefault="00DC16E4" w:rsidP="002E20BC">
            <w:pPr>
              <w:pStyle w:val="TableText"/>
            </w:pPr>
            <w:r w:rsidRPr="00762D34">
              <w:t>Athens Hub Rep.</w:t>
            </w:r>
          </w:p>
        </w:tc>
      </w:tr>
      <w:tr w:rsidR="00DC16E4" w14:paraId="273BE916" w14:textId="77777777" w:rsidTr="007535DA">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02583C52"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0E0EBFFA" w14:textId="77777777" w:rsidR="00DC16E4" w:rsidRPr="00762D34" w:rsidRDefault="00DC16E4" w:rsidP="002E20BC">
            <w:pPr>
              <w:pStyle w:val="TableText"/>
            </w:pPr>
            <w:r w:rsidRPr="00762D34">
              <w:t>4. EGE</w:t>
            </w:r>
          </w:p>
        </w:tc>
        <w:tc>
          <w:tcPr>
            <w:tcW w:w="4253" w:type="dxa"/>
          </w:tcPr>
          <w:p w14:paraId="66E79769" w14:textId="77777777" w:rsidR="00DC16E4" w:rsidRDefault="00DC16E4" w:rsidP="002E20BC">
            <w:pPr>
              <w:pStyle w:val="TableText"/>
              <w:cnfStyle w:val="000000100000" w:firstRow="0" w:lastRow="0" w:firstColumn="0" w:lastColumn="0" w:oddVBand="0" w:evenVBand="0" w:oddHBand="1" w:evenHBand="0" w:firstRowFirstColumn="0" w:firstRowLastColumn="0" w:lastRowFirstColumn="0" w:lastRowLastColumn="0"/>
            </w:pPr>
            <w:r>
              <w:t>Ege University [TR]</w:t>
            </w:r>
          </w:p>
        </w:tc>
        <w:tc>
          <w:tcPr>
            <w:cnfStyle w:val="000100000000" w:firstRow="0" w:lastRow="0" w:firstColumn="0" w:lastColumn="1" w:oddVBand="0" w:evenVBand="0" w:oddHBand="0" w:evenHBand="0" w:firstRowFirstColumn="0" w:firstRowLastColumn="0" w:lastRowFirstColumn="0" w:lastRowLastColumn="0"/>
            <w:tcW w:w="3544" w:type="dxa"/>
          </w:tcPr>
          <w:p w14:paraId="5DA893D3" w14:textId="77777777" w:rsidR="00DC16E4" w:rsidRPr="00762D34" w:rsidRDefault="00DC16E4" w:rsidP="002E20BC">
            <w:pPr>
              <w:pStyle w:val="TableText"/>
            </w:pPr>
            <w:r w:rsidRPr="00762D34">
              <w:t>Agriculture &amp; Izmir Hub Rep.</w:t>
            </w:r>
          </w:p>
        </w:tc>
      </w:tr>
      <w:tr w:rsidR="00DC16E4" w14:paraId="40AFD8AE" w14:textId="77777777" w:rsidTr="007535DA">
        <w:trPr>
          <w:trHeight w:val="163"/>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4069A5E4"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300DFECF" w14:textId="77777777" w:rsidR="00DC16E4" w:rsidRPr="00762D34" w:rsidRDefault="00DC16E4" w:rsidP="002E20BC">
            <w:pPr>
              <w:pStyle w:val="TableText"/>
            </w:pPr>
            <w:r w:rsidRPr="00762D34">
              <w:t xml:space="preserve">5. </w:t>
            </w:r>
            <w:r>
              <w:t>ODTÜ</w:t>
            </w:r>
          </w:p>
        </w:tc>
        <w:tc>
          <w:tcPr>
            <w:tcW w:w="4253" w:type="dxa"/>
          </w:tcPr>
          <w:p w14:paraId="23F52304" w14:textId="77777777" w:rsidR="00DC16E4" w:rsidRDefault="00DC16E4" w:rsidP="002E20BC">
            <w:pPr>
              <w:pStyle w:val="TableText"/>
              <w:cnfStyle w:val="000000000000" w:firstRow="0" w:lastRow="0" w:firstColumn="0" w:lastColumn="0" w:oddVBand="0" w:evenVBand="0" w:oddHBand="0" w:evenHBand="0" w:firstRowFirstColumn="0" w:firstRowLastColumn="0" w:lastRowFirstColumn="0" w:lastRowLastColumn="0"/>
            </w:pPr>
            <w:r>
              <w:t>Middle East Technical University [TR]</w:t>
            </w:r>
          </w:p>
        </w:tc>
        <w:tc>
          <w:tcPr>
            <w:cnfStyle w:val="000100000000" w:firstRow="0" w:lastRow="0" w:firstColumn="0" w:lastColumn="1" w:oddVBand="0" w:evenVBand="0" w:oddHBand="0" w:evenHBand="0" w:firstRowFirstColumn="0" w:firstRowLastColumn="0" w:lastRowFirstColumn="0" w:lastRowLastColumn="0"/>
            <w:tcW w:w="3544" w:type="dxa"/>
          </w:tcPr>
          <w:p w14:paraId="0E4D25CD" w14:textId="77777777" w:rsidR="00DC16E4" w:rsidRPr="00762D34" w:rsidRDefault="00DC16E4" w:rsidP="002E20BC">
            <w:pPr>
              <w:pStyle w:val="TableText"/>
            </w:pPr>
            <w:r w:rsidRPr="00762D34">
              <w:t>SSH &amp; Gender</w:t>
            </w:r>
          </w:p>
        </w:tc>
      </w:tr>
      <w:tr w:rsidR="00DC16E4" w14:paraId="27D31BC5" w14:textId="77777777" w:rsidTr="007535DA">
        <w:trPr>
          <w:cnfStyle w:val="000000100000" w:firstRow="0" w:lastRow="0" w:firstColumn="0" w:lastColumn="0" w:oddVBand="0" w:evenVBand="0" w:oddHBand="1" w:evenHBand="0" w:firstRowFirstColumn="0" w:firstRowLastColumn="0" w:lastRowFirstColumn="0" w:lastRowLastColumn="0"/>
          <w:trHeight w:val="83"/>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35184F52"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00A7DAE7" w14:textId="77777777" w:rsidR="00DC16E4" w:rsidRPr="00762D34" w:rsidRDefault="00DC16E4" w:rsidP="002E20BC">
            <w:pPr>
              <w:pStyle w:val="TableText"/>
            </w:pPr>
            <w:r w:rsidRPr="00762D34">
              <w:t>6. ITU</w:t>
            </w:r>
          </w:p>
        </w:tc>
        <w:tc>
          <w:tcPr>
            <w:tcW w:w="4253" w:type="dxa"/>
          </w:tcPr>
          <w:p w14:paraId="428588CA" w14:textId="77777777" w:rsidR="00DC16E4" w:rsidRDefault="00DC16E4" w:rsidP="002E20BC">
            <w:pPr>
              <w:pStyle w:val="TableText"/>
              <w:cnfStyle w:val="000000100000" w:firstRow="0" w:lastRow="0" w:firstColumn="0" w:lastColumn="0" w:oddVBand="0" w:evenVBand="0" w:oddHBand="1" w:evenHBand="0" w:firstRowFirstColumn="0" w:firstRowLastColumn="0" w:lastRowFirstColumn="0" w:lastRowLastColumn="0"/>
            </w:pPr>
            <w:r>
              <w:t>Istanbul Technical University [TR]</w:t>
            </w:r>
          </w:p>
        </w:tc>
        <w:tc>
          <w:tcPr>
            <w:cnfStyle w:val="000100000000" w:firstRow="0" w:lastRow="0" w:firstColumn="0" w:lastColumn="1" w:oddVBand="0" w:evenVBand="0" w:oddHBand="0" w:evenHBand="0" w:firstRowFirstColumn="0" w:firstRowLastColumn="0" w:lastRowFirstColumn="0" w:lastRowLastColumn="0"/>
            <w:tcW w:w="3544" w:type="dxa"/>
          </w:tcPr>
          <w:p w14:paraId="17DD820E" w14:textId="77777777" w:rsidR="00DC16E4" w:rsidRPr="00762D34" w:rsidRDefault="00DC16E4" w:rsidP="002E20BC">
            <w:pPr>
              <w:pStyle w:val="TableText"/>
            </w:pPr>
            <w:r w:rsidRPr="00762D34">
              <w:t>Istanbul Hub Rep.</w:t>
            </w:r>
          </w:p>
        </w:tc>
      </w:tr>
      <w:tr w:rsidR="00DC16E4" w14:paraId="4376BED7" w14:textId="77777777" w:rsidTr="007535DA">
        <w:trPr>
          <w:trHeight w:val="71"/>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68DD0F62"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03A412FF" w14:textId="77777777" w:rsidR="00DC16E4" w:rsidRPr="00762D34" w:rsidRDefault="00DC16E4" w:rsidP="002E20BC">
            <w:pPr>
              <w:pStyle w:val="TableText"/>
            </w:pPr>
            <w:r w:rsidRPr="00762D34">
              <w:t>7. DLR</w:t>
            </w:r>
          </w:p>
        </w:tc>
        <w:tc>
          <w:tcPr>
            <w:tcW w:w="4253" w:type="dxa"/>
          </w:tcPr>
          <w:p w14:paraId="487985CC" w14:textId="77777777" w:rsidR="00DC16E4" w:rsidRDefault="00DC16E4" w:rsidP="002E20BC">
            <w:pPr>
              <w:pStyle w:val="TableText"/>
              <w:cnfStyle w:val="000000000000" w:firstRow="0" w:lastRow="0" w:firstColumn="0" w:lastColumn="0" w:oddVBand="0" w:evenVBand="0" w:oddHBand="0" w:evenHBand="0" w:firstRowFirstColumn="0" w:firstRowLastColumn="0" w:lastRowFirstColumn="0" w:lastRowLastColumn="0"/>
            </w:pPr>
            <w:r w:rsidRPr="37FD367A">
              <w:t>German Aerospace Cntr - Inst. of Solar Res. [DE]</w:t>
            </w:r>
          </w:p>
        </w:tc>
        <w:tc>
          <w:tcPr>
            <w:cnfStyle w:val="000100000000" w:firstRow="0" w:lastRow="0" w:firstColumn="0" w:lastColumn="1" w:oddVBand="0" w:evenVBand="0" w:oddHBand="0" w:evenHBand="0" w:firstRowFirstColumn="0" w:firstRowLastColumn="0" w:lastRowFirstColumn="0" w:lastRowLastColumn="0"/>
            <w:tcW w:w="3544" w:type="dxa"/>
          </w:tcPr>
          <w:p w14:paraId="790EAFAF" w14:textId="77777777" w:rsidR="00DC16E4" w:rsidRPr="00762D34" w:rsidRDefault="00DC16E4" w:rsidP="002E20BC">
            <w:pPr>
              <w:pStyle w:val="TableText"/>
            </w:pPr>
            <w:r w:rsidRPr="00762D34">
              <w:t>Conc. Solar &amp; EU Links</w:t>
            </w:r>
          </w:p>
        </w:tc>
      </w:tr>
      <w:tr w:rsidR="00DC16E4" w14:paraId="334FE802" w14:textId="77777777" w:rsidTr="007535DA">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567" w:type="dxa"/>
            <w:vMerge w:val="restart"/>
            <w:textDirection w:val="btLr"/>
            <w:vAlign w:val="center"/>
          </w:tcPr>
          <w:p w14:paraId="3D841818" w14:textId="77777777" w:rsidR="00DC16E4" w:rsidRPr="005C78B1" w:rsidRDefault="00DC16E4" w:rsidP="002E20BC">
            <w:pPr>
              <w:pStyle w:val="TableText"/>
              <w:jc w:val="center"/>
            </w:pPr>
            <w:r w:rsidRPr="005C78B1">
              <w:t>Business (9)</w:t>
            </w:r>
          </w:p>
        </w:tc>
        <w:tc>
          <w:tcPr>
            <w:cnfStyle w:val="000010000000" w:firstRow="0" w:lastRow="0" w:firstColumn="0" w:lastColumn="0" w:oddVBand="1" w:evenVBand="0" w:oddHBand="0" w:evenHBand="0" w:firstRowFirstColumn="0" w:firstRowLastColumn="0" w:lastRowFirstColumn="0" w:lastRowLastColumn="0"/>
            <w:tcW w:w="1134" w:type="dxa"/>
          </w:tcPr>
          <w:p w14:paraId="0F9D3055" w14:textId="77777777" w:rsidR="00DC16E4" w:rsidRPr="00762D34" w:rsidRDefault="00DC16E4" w:rsidP="002E20BC">
            <w:pPr>
              <w:pStyle w:val="TableText"/>
            </w:pPr>
            <w:r w:rsidRPr="00762D34">
              <w:t>8. GNDER</w:t>
            </w:r>
          </w:p>
        </w:tc>
        <w:tc>
          <w:tcPr>
            <w:tcW w:w="4253" w:type="dxa"/>
          </w:tcPr>
          <w:p w14:paraId="1C53D7AA" w14:textId="77777777" w:rsidR="00DC16E4" w:rsidRDefault="00DC16E4" w:rsidP="002E20BC">
            <w:pPr>
              <w:pStyle w:val="TableText"/>
              <w:cnfStyle w:val="000000100000" w:firstRow="0" w:lastRow="0" w:firstColumn="0" w:lastColumn="0" w:oddVBand="0" w:evenVBand="0" w:oddHBand="1" w:evenHBand="0" w:firstRowFirstColumn="0" w:firstRowLastColumn="0" w:lastRowFirstColumn="0" w:lastRowLastColumn="0"/>
            </w:pPr>
            <w:r w:rsidRPr="11D67C41">
              <w:t>TR Section - Intl Solar E. Soc. [TR]</w:t>
            </w:r>
            <w:r>
              <w:tab/>
            </w:r>
          </w:p>
        </w:tc>
        <w:tc>
          <w:tcPr>
            <w:cnfStyle w:val="000100000000" w:firstRow="0" w:lastRow="0" w:firstColumn="0" w:lastColumn="1" w:oddVBand="0" w:evenVBand="0" w:oddHBand="0" w:evenHBand="0" w:firstRowFirstColumn="0" w:firstRowLastColumn="0" w:lastRowFirstColumn="0" w:lastRowLastColumn="0"/>
            <w:tcW w:w="3544" w:type="dxa"/>
          </w:tcPr>
          <w:p w14:paraId="578563BB" w14:textId="77777777" w:rsidR="00DC16E4" w:rsidRPr="00762D34" w:rsidRDefault="00DC16E4" w:rsidP="002E20BC">
            <w:pPr>
              <w:pStyle w:val="TableText"/>
            </w:pPr>
            <w:r w:rsidRPr="00762D34">
              <w:t>TR Solar Ind. Rep &amp; Global Links</w:t>
            </w:r>
          </w:p>
        </w:tc>
      </w:tr>
      <w:tr w:rsidR="00DC16E4" w14:paraId="4C734EDD" w14:textId="77777777" w:rsidTr="007535DA">
        <w:trPr>
          <w:trHeight w:val="71"/>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1B845DDC"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40117F30" w14:textId="77777777" w:rsidR="00DC16E4" w:rsidRPr="00762D34" w:rsidRDefault="00DC16E4" w:rsidP="002E20BC">
            <w:pPr>
              <w:pStyle w:val="TableText"/>
            </w:pPr>
            <w:r w:rsidRPr="00762D34">
              <w:t>9. SHE</w:t>
            </w:r>
          </w:p>
        </w:tc>
        <w:tc>
          <w:tcPr>
            <w:tcW w:w="4253" w:type="dxa"/>
          </w:tcPr>
          <w:p w14:paraId="7A492C1A" w14:textId="77777777" w:rsidR="00DC16E4" w:rsidRDefault="00DC16E4" w:rsidP="002E20BC">
            <w:pPr>
              <w:pStyle w:val="TableText"/>
              <w:cnfStyle w:val="000000000000" w:firstRow="0" w:lastRow="0" w:firstColumn="0" w:lastColumn="0" w:oddVBand="0" w:evenVBand="0" w:oddHBand="0" w:evenHBand="0" w:firstRowFirstColumn="0" w:firstRowLastColumn="0" w:lastRowFirstColumn="0" w:lastRowLastColumn="0"/>
            </w:pPr>
            <w:r>
              <w:t>Solar Heat Europe [BE]</w:t>
            </w:r>
            <w:r>
              <w:tab/>
            </w:r>
          </w:p>
        </w:tc>
        <w:tc>
          <w:tcPr>
            <w:cnfStyle w:val="000100000000" w:firstRow="0" w:lastRow="0" w:firstColumn="0" w:lastColumn="1" w:oddVBand="0" w:evenVBand="0" w:oddHBand="0" w:evenHBand="0" w:firstRowFirstColumn="0" w:firstRowLastColumn="0" w:lastRowFirstColumn="0" w:lastRowLastColumn="0"/>
            <w:tcW w:w="3544" w:type="dxa"/>
          </w:tcPr>
          <w:p w14:paraId="642DCF37" w14:textId="77777777" w:rsidR="00DC16E4" w:rsidRPr="00762D34" w:rsidRDefault="00DC16E4" w:rsidP="002E20BC">
            <w:pPr>
              <w:pStyle w:val="TableText"/>
            </w:pPr>
            <w:r w:rsidRPr="00762D34">
              <w:t>Solar Industries Rep &amp; EU Links</w:t>
            </w:r>
          </w:p>
        </w:tc>
      </w:tr>
      <w:tr w:rsidR="00DC16E4" w14:paraId="2F9EF842" w14:textId="77777777" w:rsidTr="007535DA">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7EA564F9"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2A1FABDB" w14:textId="77777777" w:rsidR="00DC16E4" w:rsidRPr="00762D34" w:rsidRDefault="00DC16E4" w:rsidP="002E20BC">
            <w:pPr>
              <w:pStyle w:val="TableText"/>
            </w:pPr>
            <w:r w:rsidRPr="00762D34">
              <w:t>10. KALPV</w:t>
            </w:r>
          </w:p>
        </w:tc>
        <w:tc>
          <w:tcPr>
            <w:tcW w:w="4253" w:type="dxa"/>
          </w:tcPr>
          <w:p w14:paraId="1C10ACBB" w14:textId="77777777" w:rsidR="00DC16E4" w:rsidRDefault="00DC16E4" w:rsidP="002E20BC">
            <w:pPr>
              <w:pStyle w:val="TableText"/>
              <w:cnfStyle w:val="000000100000" w:firstRow="0" w:lastRow="0" w:firstColumn="0" w:lastColumn="0" w:oddVBand="0" w:evenVBand="0" w:oddHBand="1" w:evenHBand="0" w:firstRowFirstColumn="0" w:firstRowLastColumn="0" w:lastRowFirstColumn="0" w:lastRowLastColumn="0"/>
            </w:pPr>
            <w:r w:rsidRPr="37FD367A">
              <w:t>Kalyon PV [TR]</w:t>
            </w:r>
          </w:p>
        </w:tc>
        <w:tc>
          <w:tcPr>
            <w:cnfStyle w:val="000100000000" w:firstRow="0" w:lastRow="0" w:firstColumn="0" w:lastColumn="1" w:oddVBand="0" w:evenVBand="0" w:oddHBand="0" w:evenHBand="0" w:firstRowFirstColumn="0" w:firstRowLastColumn="0" w:lastRowFirstColumn="0" w:lastRowLastColumn="0"/>
            <w:tcW w:w="3544" w:type="dxa"/>
          </w:tcPr>
          <w:p w14:paraId="46BF2FF1" w14:textId="77777777" w:rsidR="00DC16E4" w:rsidRPr="00762D34" w:rsidRDefault="00DC16E4" w:rsidP="002E20BC">
            <w:pPr>
              <w:pStyle w:val="TableText"/>
            </w:pPr>
            <w:r w:rsidRPr="00762D34">
              <w:t>Technology Supplier/ Manufacturer</w:t>
            </w:r>
          </w:p>
        </w:tc>
      </w:tr>
      <w:tr w:rsidR="00DC16E4" w14:paraId="4440005F" w14:textId="77777777" w:rsidTr="007535DA">
        <w:trPr>
          <w:trHeight w:val="71"/>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00A6CF4D"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1A6B6FDA" w14:textId="77777777" w:rsidR="00DC16E4" w:rsidRPr="00762D34" w:rsidRDefault="00DC16E4" w:rsidP="002E20BC">
            <w:pPr>
              <w:pStyle w:val="TableText"/>
            </w:pPr>
            <w:r w:rsidRPr="00762D34">
              <w:t>11. BRITE</w:t>
            </w:r>
          </w:p>
        </w:tc>
        <w:tc>
          <w:tcPr>
            <w:tcW w:w="4253" w:type="dxa"/>
          </w:tcPr>
          <w:p w14:paraId="26AEBE7D" w14:textId="77777777" w:rsidR="00DC16E4" w:rsidRDefault="00DC16E4" w:rsidP="002E20BC">
            <w:pPr>
              <w:pStyle w:val="TableText"/>
              <w:cnfStyle w:val="000000000000" w:firstRow="0" w:lastRow="0" w:firstColumn="0" w:lastColumn="0" w:oddVBand="0" w:evenVBand="0" w:oddHBand="0" w:evenHBand="0" w:firstRowFirstColumn="0" w:firstRowLastColumn="0" w:lastRowFirstColumn="0" w:lastRowLastColumn="0"/>
            </w:pPr>
            <w:r>
              <w:t>Brite Solar [GR]</w:t>
            </w:r>
          </w:p>
        </w:tc>
        <w:tc>
          <w:tcPr>
            <w:cnfStyle w:val="000100000000" w:firstRow="0" w:lastRow="0" w:firstColumn="0" w:lastColumn="1" w:oddVBand="0" w:evenVBand="0" w:oddHBand="0" w:evenHBand="0" w:firstRowFirstColumn="0" w:firstRowLastColumn="0" w:lastRowFirstColumn="0" w:lastRowLastColumn="0"/>
            <w:tcW w:w="3544" w:type="dxa"/>
          </w:tcPr>
          <w:p w14:paraId="18CE7A8C" w14:textId="77777777" w:rsidR="00DC16E4" w:rsidRPr="00762D34" w:rsidRDefault="00DC16E4" w:rsidP="002E20BC">
            <w:pPr>
              <w:pStyle w:val="TableText"/>
            </w:pPr>
            <w:r w:rsidRPr="37FD367A">
              <w:t>AgriPV Solution Provider</w:t>
            </w:r>
          </w:p>
        </w:tc>
      </w:tr>
      <w:tr w:rsidR="00DC16E4" w14:paraId="0328B62E" w14:textId="77777777" w:rsidTr="007535DA">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665B24D9"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51A18361" w14:textId="77777777" w:rsidR="00DC16E4" w:rsidRPr="00762D34" w:rsidRDefault="00DC16E4" w:rsidP="002E20BC">
            <w:pPr>
              <w:pStyle w:val="TableText"/>
            </w:pPr>
            <w:r w:rsidRPr="00762D34">
              <w:t>12. SAM</w:t>
            </w:r>
          </w:p>
        </w:tc>
        <w:tc>
          <w:tcPr>
            <w:tcW w:w="4253" w:type="dxa"/>
          </w:tcPr>
          <w:p w14:paraId="3C3A0551" w14:textId="77777777" w:rsidR="00DC16E4" w:rsidRDefault="00DC16E4" w:rsidP="002E20BC">
            <w:pPr>
              <w:pStyle w:val="TableText"/>
              <w:cnfStyle w:val="000000100000" w:firstRow="0" w:lastRow="0" w:firstColumn="0" w:lastColumn="0" w:oddVBand="0" w:evenVBand="0" w:oddHBand="1" w:evenHBand="0" w:firstRowFirstColumn="0" w:firstRowLastColumn="0" w:lastRowFirstColumn="0" w:lastRowLastColumn="0"/>
            </w:pPr>
            <w:r w:rsidRPr="37FD367A">
              <w:t>Sammler Solar Thermal Systems [GR]</w:t>
            </w:r>
            <w:r>
              <w:tab/>
            </w:r>
          </w:p>
        </w:tc>
        <w:tc>
          <w:tcPr>
            <w:cnfStyle w:val="000100000000" w:firstRow="0" w:lastRow="0" w:firstColumn="0" w:lastColumn="1" w:oddVBand="0" w:evenVBand="0" w:oddHBand="0" w:evenHBand="0" w:firstRowFirstColumn="0" w:firstRowLastColumn="0" w:lastRowFirstColumn="0" w:lastRowLastColumn="0"/>
            <w:tcW w:w="3544" w:type="dxa"/>
          </w:tcPr>
          <w:p w14:paraId="18EACF8B" w14:textId="77777777" w:rsidR="00DC16E4" w:rsidRPr="00762D34" w:rsidRDefault="00DC16E4" w:rsidP="002E20BC">
            <w:pPr>
              <w:pStyle w:val="TableText"/>
            </w:pPr>
            <w:r w:rsidRPr="00762D34">
              <w:t>Solar Thermal Solution Provider</w:t>
            </w:r>
          </w:p>
        </w:tc>
      </w:tr>
      <w:tr w:rsidR="00DC16E4" w14:paraId="267E2BF3" w14:textId="77777777" w:rsidTr="007535DA">
        <w:trPr>
          <w:trHeight w:val="71"/>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4BE1BC68"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2E05B661" w14:textId="77777777" w:rsidR="00DC16E4" w:rsidRPr="00762D34" w:rsidRDefault="00DC16E4" w:rsidP="002E20BC">
            <w:pPr>
              <w:pStyle w:val="TableText"/>
            </w:pPr>
            <w:r w:rsidRPr="00762D34">
              <w:t>13. SLMPK</w:t>
            </w:r>
          </w:p>
        </w:tc>
        <w:tc>
          <w:tcPr>
            <w:tcW w:w="4253" w:type="dxa"/>
          </w:tcPr>
          <w:p w14:paraId="2C32747E" w14:textId="77777777" w:rsidR="00DC16E4" w:rsidRDefault="00DC16E4" w:rsidP="002E20BC">
            <w:pPr>
              <w:pStyle w:val="TableText"/>
              <w:cnfStyle w:val="000000000000" w:firstRow="0" w:lastRow="0" w:firstColumn="0" w:lastColumn="0" w:oddVBand="0" w:evenVBand="0" w:oddHBand="0" w:evenHBand="0" w:firstRowFirstColumn="0" w:firstRowLastColumn="0" w:lastRowFirstColumn="0" w:lastRowLastColumn="0"/>
            </w:pPr>
            <w:r w:rsidRPr="37FD367A">
              <w:t>Solimpeks Solar Energy [TR]</w:t>
            </w:r>
            <w:r>
              <w:tab/>
            </w:r>
          </w:p>
        </w:tc>
        <w:tc>
          <w:tcPr>
            <w:cnfStyle w:val="000100000000" w:firstRow="0" w:lastRow="0" w:firstColumn="0" w:lastColumn="1" w:oddVBand="0" w:evenVBand="0" w:oddHBand="0" w:evenHBand="0" w:firstRowFirstColumn="0" w:firstRowLastColumn="0" w:lastRowFirstColumn="0" w:lastRowLastColumn="0"/>
            <w:tcW w:w="3544" w:type="dxa"/>
          </w:tcPr>
          <w:p w14:paraId="26ABC3AB" w14:textId="77777777" w:rsidR="00DC16E4" w:rsidRPr="00762D34" w:rsidRDefault="00DC16E4" w:rsidP="002E20BC">
            <w:pPr>
              <w:pStyle w:val="TableText"/>
            </w:pPr>
            <w:r w:rsidRPr="00762D34">
              <w:t>Solar Energy Solution Provider</w:t>
            </w:r>
          </w:p>
        </w:tc>
      </w:tr>
      <w:tr w:rsidR="00DC16E4" w14:paraId="0BA074F8" w14:textId="77777777" w:rsidTr="007535DA">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5168BEED"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3A716609" w14:textId="77777777" w:rsidR="00DC16E4" w:rsidRPr="00762D34" w:rsidRDefault="00DC16E4" w:rsidP="002E20BC">
            <w:pPr>
              <w:pStyle w:val="TableText"/>
            </w:pPr>
            <w:r w:rsidRPr="00762D34">
              <w:t>14. VENUS</w:t>
            </w:r>
          </w:p>
        </w:tc>
        <w:tc>
          <w:tcPr>
            <w:tcW w:w="4253" w:type="dxa"/>
          </w:tcPr>
          <w:p w14:paraId="2B643C3D" w14:textId="77777777" w:rsidR="00DC16E4" w:rsidRDefault="00DC16E4" w:rsidP="002E20BC">
            <w:pPr>
              <w:pStyle w:val="TableText"/>
              <w:cnfStyle w:val="000000100000" w:firstRow="0" w:lastRow="0" w:firstColumn="0" w:lastColumn="0" w:oddVBand="0" w:evenVBand="0" w:oddHBand="1" w:evenHBand="0" w:firstRowFirstColumn="0" w:firstRowLastColumn="0" w:lastRowFirstColumn="0" w:lastRowLastColumn="0"/>
            </w:pPr>
            <w:r>
              <w:t>Venus Growers [GR]</w:t>
            </w:r>
          </w:p>
        </w:tc>
        <w:tc>
          <w:tcPr>
            <w:cnfStyle w:val="000100000000" w:firstRow="0" w:lastRow="0" w:firstColumn="0" w:lastColumn="1" w:oddVBand="0" w:evenVBand="0" w:oddHBand="0" w:evenHBand="0" w:firstRowFirstColumn="0" w:firstRowLastColumn="0" w:lastRowFirstColumn="0" w:lastRowLastColumn="0"/>
            <w:tcW w:w="3544" w:type="dxa"/>
          </w:tcPr>
          <w:p w14:paraId="3F67C940" w14:textId="77777777" w:rsidR="00DC16E4" w:rsidRPr="00762D34" w:rsidRDefault="00DC16E4" w:rsidP="002E20BC">
            <w:pPr>
              <w:pStyle w:val="TableText"/>
            </w:pPr>
            <w:r w:rsidRPr="00762D34">
              <w:t>Pioneering Greek end-user</w:t>
            </w:r>
          </w:p>
        </w:tc>
      </w:tr>
      <w:tr w:rsidR="00DC16E4" w14:paraId="544640B3" w14:textId="77777777" w:rsidTr="007535DA">
        <w:trPr>
          <w:trHeight w:val="111"/>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25B403F8"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06090B94" w14:textId="77777777" w:rsidR="00DC16E4" w:rsidRPr="00762D34" w:rsidRDefault="00DC16E4" w:rsidP="002E20BC">
            <w:pPr>
              <w:pStyle w:val="TableText"/>
            </w:pPr>
            <w:r w:rsidRPr="00762D34">
              <w:t>15. TAT</w:t>
            </w:r>
          </w:p>
        </w:tc>
        <w:tc>
          <w:tcPr>
            <w:tcW w:w="4253" w:type="dxa"/>
          </w:tcPr>
          <w:p w14:paraId="240DCF03" w14:textId="77777777" w:rsidR="00DC16E4" w:rsidRDefault="00DC16E4" w:rsidP="002E20BC">
            <w:pPr>
              <w:pStyle w:val="TableText"/>
              <w:cnfStyle w:val="000000000000" w:firstRow="0" w:lastRow="0" w:firstColumn="0" w:lastColumn="0" w:oddVBand="0" w:evenVBand="0" w:oddHBand="0" w:evenHBand="0" w:firstRowFirstColumn="0" w:firstRowLastColumn="0" w:lastRowFirstColumn="0" w:lastRowLastColumn="0"/>
            </w:pPr>
            <w:r>
              <w:t>Tat Food [TR]</w:t>
            </w:r>
          </w:p>
        </w:tc>
        <w:tc>
          <w:tcPr>
            <w:cnfStyle w:val="000100000000" w:firstRow="0" w:lastRow="0" w:firstColumn="0" w:lastColumn="1" w:oddVBand="0" w:evenVBand="0" w:oddHBand="0" w:evenHBand="0" w:firstRowFirstColumn="0" w:firstRowLastColumn="0" w:lastRowFirstColumn="0" w:lastRowLastColumn="0"/>
            <w:tcW w:w="3544" w:type="dxa"/>
          </w:tcPr>
          <w:p w14:paraId="40CB59F1" w14:textId="77777777" w:rsidR="00DC16E4" w:rsidRPr="00762D34" w:rsidRDefault="00DC16E4" w:rsidP="002E20BC">
            <w:pPr>
              <w:pStyle w:val="TableText"/>
            </w:pPr>
            <w:r w:rsidRPr="00762D34">
              <w:t>Pioneering Turkish end-user</w:t>
            </w:r>
          </w:p>
        </w:tc>
      </w:tr>
      <w:tr w:rsidR="00DC16E4" w14:paraId="3431582E" w14:textId="77777777" w:rsidTr="007535DA">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262CFE2D" w14:textId="77777777" w:rsidR="00DC16E4" w:rsidRPr="005C78B1" w:rsidRDefault="00DC16E4" w:rsidP="002E20BC">
            <w:pPr>
              <w:pStyle w:val="TableText"/>
              <w:jc w:val="center"/>
            </w:pPr>
          </w:p>
        </w:tc>
        <w:tc>
          <w:tcPr>
            <w:cnfStyle w:val="000010000000" w:firstRow="0" w:lastRow="0" w:firstColumn="0" w:lastColumn="0" w:oddVBand="1" w:evenVBand="0" w:oddHBand="0" w:evenHBand="0" w:firstRowFirstColumn="0" w:firstRowLastColumn="0" w:lastRowFirstColumn="0" w:lastRowLastColumn="0"/>
            <w:tcW w:w="1134" w:type="dxa"/>
          </w:tcPr>
          <w:p w14:paraId="271FD473" w14:textId="77777777" w:rsidR="00DC16E4" w:rsidRPr="00762D34" w:rsidRDefault="00DC16E4" w:rsidP="002E20BC">
            <w:pPr>
              <w:pStyle w:val="TableText"/>
            </w:pPr>
            <w:r w:rsidRPr="00762D34">
              <w:t>16. IDI</w:t>
            </w:r>
          </w:p>
        </w:tc>
        <w:tc>
          <w:tcPr>
            <w:tcW w:w="4253" w:type="dxa"/>
          </w:tcPr>
          <w:p w14:paraId="0B25F9ED" w14:textId="77777777" w:rsidR="00DC16E4" w:rsidRDefault="00DC16E4" w:rsidP="002E20BC">
            <w:pPr>
              <w:pStyle w:val="TableText"/>
              <w:cnfStyle w:val="000000100000" w:firstRow="0" w:lastRow="0" w:firstColumn="0" w:lastColumn="0" w:oddVBand="0" w:evenVBand="0" w:oddHBand="1" w:evenHBand="0" w:firstRowFirstColumn="0" w:firstRowLastColumn="0" w:lastRowFirstColumn="0" w:lastRowLastColumn="0"/>
            </w:pPr>
            <w:r>
              <w:t>International Development Ireland</w:t>
            </w:r>
            <w:r>
              <w:tab/>
              <w:t>[IE]</w:t>
            </w:r>
          </w:p>
        </w:tc>
        <w:tc>
          <w:tcPr>
            <w:cnfStyle w:val="000100000000" w:firstRow="0" w:lastRow="0" w:firstColumn="0" w:lastColumn="1" w:oddVBand="0" w:evenVBand="0" w:oddHBand="0" w:evenHBand="0" w:firstRowFirstColumn="0" w:firstRowLastColumn="0" w:lastRowFirstColumn="0" w:lastRowLastColumn="0"/>
            <w:tcW w:w="3544" w:type="dxa"/>
          </w:tcPr>
          <w:p w14:paraId="4AF1AAC6" w14:textId="77777777" w:rsidR="00DC16E4" w:rsidRPr="00762D34" w:rsidRDefault="00DC16E4" w:rsidP="002E20BC">
            <w:pPr>
              <w:pStyle w:val="TableText"/>
            </w:pPr>
            <w:r w:rsidRPr="00762D34">
              <w:t>Innovation &amp; Capacity Building</w:t>
            </w:r>
          </w:p>
        </w:tc>
      </w:tr>
      <w:tr w:rsidR="00DC16E4" w14:paraId="1C142EC4" w14:textId="77777777" w:rsidTr="007535DA">
        <w:trPr>
          <w:trHeight w:val="71"/>
        </w:trPr>
        <w:tc>
          <w:tcPr>
            <w:cnfStyle w:val="001000000000" w:firstRow="0" w:lastRow="0" w:firstColumn="1" w:lastColumn="0" w:oddVBand="0" w:evenVBand="0" w:oddHBand="0" w:evenHBand="0" w:firstRowFirstColumn="0" w:firstRowLastColumn="0" w:lastRowFirstColumn="0" w:lastRowLastColumn="0"/>
            <w:tcW w:w="567" w:type="dxa"/>
            <w:vMerge w:val="restart"/>
            <w:textDirection w:val="btLr"/>
            <w:vAlign w:val="center"/>
          </w:tcPr>
          <w:p w14:paraId="6410A5EA" w14:textId="77777777" w:rsidR="00DC16E4" w:rsidRPr="005C78B1" w:rsidRDefault="00DC16E4" w:rsidP="002E20BC">
            <w:pPr>
              <w:pStyle w:val="TableText"/>
              <w:jc w:val="center"/>
            </w:pPr>
            <w:r w:rsidRPr="005C78B1">
              <w:t>Public</w:t>
            </w:r>
          </w:p>
        </w:tc>
        <w:tc>
          <w:tcPr>
            <w:cnfStyle w:val="000010000000" w:firstRow="0" w:lastRow="0" w:firstColumn="0" w:lastColumn="0" w:oddVBand="1" w:evenVBand="0" w:oddHBand="0" w:evenHBand="0" w:firstRowFirstColumn="0" w:firstRowLastColumn="0" w:lastRowFirstColumn="0" w:lastRowLastColumn="0"/>
            <w:tcW w:w="1134" w:type="dxa"/>
          </w:tcPr>
          <w:p w14:paraId="6DB9ED9A" w14:textId="77777777" w:rsidR="00DC16E4" w:rsidRPr="00762D34" w:rsidRDefault="00DC16E4" w:rsidP="002E20BC">
            <w:pPr>
              <w:pStyle w:val="TableText"/>
            </w:pPr>
            <w:r w:rsidRPr="00762D34">
              <w:t>17. TUBK</w:t>
            </w:r>
          </w:p>
        </w:tc>
        <w:tc>
          <w:tcPr>
            <w:tcW w:w="4253" w:type="dxa"/>
          </w:tcPr>
          <w:p w14:paraId="10DD26DB" w14:textId="77777777" w:rsidR="00DC16E4" w:rsidRDefault="00DC16E4" w:rsidP="002E20BC">
            <w:pPr>
              <w:pStyle w:val="TableText"/>
              <w:cnfStyle w:val="000000000000" w:firstRow="0" w:lastRow="0" w:firstColumn="0" w:lastColumn="0" w:oddVBand="0" w:evenVBand="0" w:oddHBand="0" w:evenHBand="0" w:firstRowFirstColumn="0" w:firstRowLastColumn="0" w:lastRowFirstColumn="0" w:lastRowLastColumn="0"/>
            </w:pPr>
            <w:r w:rsidRPr="37FD367A">
              <w:t xml:space="preserve">Scientific &amp; Tech. Research Inst. of Turkey  </w:t>
            </w:r>
          </w:p>
        </w:tc>
        <w:tc>
          <w:tcPr>
            <w:cnfStyle w:val="000100000000" w:firstRow="0" w:lastRow="0" w:firstColumn="0" w:lastColumn="1" w:oddVBand="0" w:evenVBand="0" w:oddHBand="0" w:evenHBand="0" w:firstRowFirstColumn="0" w:firstRowLastColumn="0" w:lastRowFirstColumn="0" w:lastRowLastColumn="0"/>
            <w:tcW w:w="3544" w:type="dxa"/>
          </w:tcPr>
          <w:p w14:paraId="0F28676B" w14:textId="77777777" w:rsidR="00DC16E4" w:rsidRPr="00762D34" w:rsidRDefault="00DC16E4" w:rsidP="002E20BC">
            <w:pPr>
              <w:pStyle w:val="TableText"/>
            </w:pPr>
            <w:r w:rsidRPr="00762D34">
              <w:t>TR Sci. Policies &amp; Funding</w:t>
            </w:r>
          </w:p>
        </w:tc>
      </w:tr>
      <w:tr w:rsidR="00DC16E4" w14:paraId="7FF3AC82" w14:textId="77777777" w:rsidTr="007535DA">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4D52E633" w14:textId="77777777" w:rsidR="00DC16E4" w:rsidRPr="005C78B1" w:rsidRDefault="00DC16E4" w:rsidP="002E20BC">
            <w:pPr>
              <w:pStyle w:val="TableText"/>
            </w:pPr>
          </w:p>
        </w:tc>
        <w:tc>
          <w:tcPr>
            <w:cnfStyle w:val="000010000000" w:firstRow="0" w:lastRow="0" w:firstColumn="0" w:lastColumn="0" w:oddVBand="1" w:evenVBand="0" w:oddHBand="0" w:evenHBand="0" w:firstRowFirstColumn="0" w:firstRowLastColumn="0" w:lastRowFirstColumn="0" w:lastRowLastColumn="0"/>
            <w:tcW w:w="1134" w:type="dxa"/>
          </w:tcPr>
          <w:p w14:paraId="005619EF" w14:textId="77777777" w:rsidR="00DC16E4" w:rsidRPr="00762D34" w:rsidRDefault="00DC16E4" w:rsidP="002E20BC">
            <w:pPr>
              <w:pStyle w:val="TableText"/>
            </w:pPr>
            <w:r w:rsidRPr="00762D34">
              <w:t>18. RDFCM</w:t>
            </w:r>
          </w:p>
        </w:tc>
        <w:tc>
          <w:tcPr>
            <w:tcW w:w="4253" w:type="dxa"/>
          </w:tcPr>
          <w:p w14:paraId="022D8C6B" w14:textId="77777777" w:rsidR="00DC16E4" w:rsidRDefault="00DC16E4" w:rsidP="002E20BC">
            <w:pPr>
              <w:pStyle w:val="TableText"/>
              <w:cnfStyle w:val="000000100000" w:firstRow="0" w:lastRow="0" w:firstColumn="0" w:lastColumn="0" w:oddVBand="0" w:evenVBand="0" w:oddHBand="1" w:evenHBand="0" w:firstRowFirstColumn="0" w:firstRowLastColumn="0" w:lastRowFirstColumn="0" w:lastRowLastColumn="0"/>
            </w:pPr>
            <w:r>
              <w:t>Regional Development Fund of C. Macedonia [GR]</w:t>
            </w:r>
          </w:p>
        </w:tc>
        <w:tc>
          <w:tcPr>
            <w:cnfStyle w:val="000100000000" w:firstRow="0" w:lastRow="0" w:firstColumn="0" w:lastColumn="1" w:oddVBand="0" w:evenVBand="0" w:oddHBand="0" w:evenHBand="0" w:firstRowFirstColumn="0" w:firstRowLastColumn="0" w:lastRowFirstColumn="0" w:lastRowLastColumn="0"/>
            <w:tcW w:w="3544" w:type="dxa"/>
          </w:tcPr>
          <w:p w14:paraId="287086E4" w14:textId="77777777" w:rsidR="00DC16E4" w:rsidRPr="00762D34" w:rsidRDefault="00DC16E4" w:rsidP="002E20BC">
            <w:pPr>
              <w:pStyle w:val="TableText"/>
            </w:pPr>
            <w:r w:rsidRPr="00762D34">
              <w:t>The. Policies, Funding &amp; Hub Rep</w:t>
            </w:r>
          </w:p>
        </w:tc>
      </w:tr>
      <w:tr w:rsidR="00DC16E4" w14:paraId="7A31B76F" w14:textId="77777777" w:rsidTr="007535DA">
        <w:trPr>
          <w:trHeight w:val="300"/>
        </w:trPr>
        <w:tc>
          <w:tcPr>
            <w:cnfStyle w:val="001000000000" w:firstRow="0" w:lastRow="0" w:firstColumn="1" w:lastColumn="0" w:oddVBand="0" w:evenVBand="0" w:oddHBand="0" w:evenHBand="0" w:firstRowFirstColumn="0" w:firstRowLastColumn="0" w:lastRowFirstColumn="0" w:lastRowLastColumn="0"/>
            <w:tcW w:w="567" w:type="dxa"/>
            <w:vMerge/>
            <w:textDirection w:val="btLr"/>
            <w:vAlign w:val="center"/>
          </w:tcPr>
          <w:p w14:paraId="422DF36C" w14:textId="77777777" w:rsidR="00DC16E4" w:rsidRDefault="00DC16E4" w:rsidP="002E20BC"/>
        </w:tc>
        <w:tc>
          <w:tcPr>
            <w:cnfStyle w:val="000010000000" w:firstRow="0" w:lastRow="0" w:firstColumn="0" w:lastColumn="0" w:oddVBand="1" w:evenVBand="0" w:oddHBand="0" w:evenHBand="0" w:firstRowFirstColumn="0" w:firstRowLastColumn="0" w:lastRowFirstColumn="0" w:lastRowLastColumn="0"/>
            <w:tcW w:w="1134" w:type="dxa"/>
          </w:tcPr>
          <w:p w14:paraId="77E03F96" w14:textId="77777777" w:rsidR="00DC16E4" w:rsidRPr="00762D34" w:rsidRDefault="00DC16E4" w:rsidP="002E20BC">
            <w:pPr>
              <w:pStyle w:val="TableText"/>
            </w:pPr>
            <w:r w:rsidRPr="00762D34">
              <w:t>20. TAGEM</w:t>
            </w:r>
          </w:p>
        </w:tc>
        <w:tc>
          <w:tcPr>
            <w:tcW w:w="4253" w:type="dxa"/>
          </w:tcPr>
          <w:p w14:paraId="70F45706" w14:textId="77777777" w:rsidR="00DC16E4" w:rsidRDefault="00DC16E4" w:rsidP="002E20BC">
            <w:pPr>
              <w:pStyle w:val="TableText"/>
              <w:cnfStyle w:val="000000000000" w:firstRow="0" w:lastRow="0" w:firstColumn="0" w:lastColumn="0" w:oddVBand="0" w:evenVBand="0" w:oddHBand="0" w:evenHBand="0" w:firstRowFirstColumn="0" w:firstRowLastColumn="0" w:lastRowFirstColumn="0" w:lastRowLastColumn="0"/>
            </w:pPr>
            <w:r w:rsidRPr="11D67C41">
              <w:t>Ministry of Agriculture and Forestry</w:t>
            </w:r>
          </w:p>
        </w:tc>
        <w:tc>
          <w:tcPr>
            <w:cnfStyle w:val="000100000000" w:firstRow="0" w:lastRow="0" w:firstColumn="0" w:lastColumn="1" w:oddVBand="0" w:evenVBand="0" w:oddHBand="0" w:evenHBand="0" w:firstRowFirstColumn="0" w:firstRowLastColumn="0" w:lastRowFirstColumn="0" w:lastRowLastColumn="0"/>
            <w:tcW w:w="3544" w:type="dxa"/>
          </w:tcPr>
          <w:p w14:paraId="68BB72D8" w14:textId="77777777" w:rsidR="00DC16E4" w:rsidRPr="00762D34" w:rsidRDefault="00DC16E4" w:rsidP="002E20BC">
            <w:pPr>
              <w:pStyle w:val="TableText"/>
            </w:pPr>
            <w:r w:rsidRPr="00762D34">
              <w:t>Turkish agricultural policies and funding</w:t>
            </w:r>
          </w:p>
        </w:tc>
      </w:tr>
      <w:tr w:rsidR="00DC16E4" w14:paraId="11D8EFC3" w14:textId="77777777" w:rsidTr="007535DA">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567" w:type="dxa"/>
            <w:vMerge w:val="restart"/>
            <w:textDirection w:val="btLr"/>
            <w:vAlign w:val="center"/>
          </w:tcPr>
          <w:p w14:paraId="60571DE6" w14:textId="77777777" w:rsidR="00DC16E4" w:rsidRPr="005C78B1" w:rsidRDefault="00DC16E4" w:rsidP="002E20BC">
            <w:pPr>
              <w:pStyle w:val="TableText"/>
              <w:jc w:val="center"/>
            </w:pPr>
            <w:r w:rsidRPr="005C78B1">
              <w:t>SA</w:t>
            </w:r>
          </w:p>
        </w:tc>
        <w:tc>
          <w:tcPr>
            <w:cnfStyle w:val="000010000000" w:firstRow="0" w:lastRow="0" w:firstColumn="0" w:lastColumn="0" w:oddVBand="1" w:evenVBand="0" w:oddHBand="0" w:evenHBand="0" w:firstRowFirstColumn="0" w:firstRowLastColumn="0" w:lastRowFirstColumn="0" w:lastRowLastColumn="0"/>
            <w:tcW w:w="1134" w:type="dxa"/>
          </w:tcPr>
          <w:p w14:paraId="0922F512" w14:textId="77777777" w:rsidR="00DC16E4" w:rsidRPr="00762D34" w:rsidRDefault="00DC16E4" w:rsidP="002E20BC">
            <w:pPr>
              <w:pStyle w:val="TableText"/>
            </w:pPr>
            <w:r w:rsidRPr="00762D34">
              <w:t>19. ELEN</w:t>
            </w:r>
          </w:p>
        </w:tc>
        <w:tc>
          <w:tcPr>
            <w:tcW w:w="4253" w:type="dxa"/>
          </w:tcPr>
          <w:p w14:paraId="1D207853" w14:textId="77777777" w:rsidR="00DC16E4" w:rsidRDefault="00DC16E4" w:rsidP="002E20BC">
            <w:pPr>
              <w:pStyle w:val="TableText"/>
              <w:cnfStyle w:val="000000100000" w:firstRow="0" w:lastRow="0" w:firstColumn="0" w:lastColumn="0" w:oddVBand="0" w:evenVBand="0" w:oddHBand="1" w:evenHBand="0" w:firstRowFirstColumn="0" w:firstRowLastColumn="0" w:lastRowFirstColumn="0" w:lastRowLastColumn="0"/>
            </w:pPr>
            <w:r>
              <w:t>Electra Energy Cooperative [GR]</w:t>
            </w:r>
          </w:p>
        </w:tc>
        <w:tc>
          <w:tcPr>
            <w:cnfStyle w:val="000100000000" w:firstRow="0" w:lastRow="0" w:firstColumn="0" w:lastColumn="1" w:oddVBand="0" w:evenVBand="0" w:oddHBand="0" w:evenHBand="0" w:firstRowFirstColumn="0" w:firstRowLastColumn="0" w:lastRowFirstColumn="0" w:lastRowLastColumn="0"/>
            <w:tcW w:w="3544" w:type="dxa"/>
          </w:tcPr>
          <w:p w14:paraId="01B4D841" w14:textId="77777777" w:rsidR="00DC16E4" w:rsidRPr="00762D34" w:rsidRDefault="00DC16E4" w:rsidP="002E20BC">
            <w:pPr>
              <w:pStyle w:val="TableText"/>
            </w:pPr>
            <w:r w:rsidRPr="00762D34">
              <w:t>Thessaloniki Societal Actor</w:t>
            </w:r>
          </w:p>
        </w:tc>
      </w:tr>
      <w:tr w:rsidR="00DC16E4" w14:paraId="130C1439" w14:textId="77777777" w:rsidTr="007535DA">
        <w:trPr>
          <w:trHeight w:val="51"/>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4A72BD85" w14:textId="77777777" w:rsidR="00DC16E4" w:rsidRPr="005C78B1" w:rsidRDefault="00DC16E4" w:rsidP="002E20BC">
            <w:pPr>
              <w:pStyle w:val="TableText"/>
            </w:pPr>
          </w:p>
        </w:tc>
        <w:tc>
          <w:tcPr>
            <w:cnfStyle w:val="000010000000" w:firstRow="0" w:lastRow="0" w:firstColumn="0" w:lastColumn="0" w:oddVBand="1" w:evenVBand="0" w:oddHBand="0" w:evenHBand="0" w:firstRowFirstColumn="0" w:firstRowLastColumn="0" w:lastRowFirstColumn="0" w:lastRowLastColumn="0"/>
            <w:tcW w:w="1134" w:type="dxa"/>
          </w:tcPr>
          <w:p w14:paraId="2EDD7235" w14:textId="77777777" w:rsidR="00DC16E4" w:rsidRPr="00762D34" w:rsidRDefault="00DC16E4" w:rsidP="002E20BC">
            <w:pPr>
              <w:pStyle w:val="TableText"/>
            </w:pPr>
            <w:r w:rsidRPr="00762D34">
              <w:t>21. TZOB</w:t>
            </w:r>
          </w:p>
        </w:tc>
        <w:tc>
          <w:tcPr>
            <w:tcW w:w="4253" w:type="dxa"/>
          </w:tcPr>
          <w:p w14:paraId="00731B66" w14:textId="77777777" w:rsidR="00DC16E4" w:rsidRDefault="00DC16E4" w:rsidP="002E20BC">
            <w:pPr>
              <w:pStyle w:val="TableText"/>
              <w:cnfStyle w:val="000000000000" w:firstRow="0" w:lastRow="0" w:firstColumn="0" w:lastColumn="0" w:oddVBand="0" w:evenVBand="0" w:oddHBand="0" w:evenHBand="0" w:firstRowFirstColumn="0" w:firstRowLastColumn="0" w:lastRowFirstColumn="0" w:lastRowLastColumn="0"/>
            </w:pPr>
            <w:r w:rsidRPr="37FD367A">
              <w:t>Golbasi Ankara Farmers Association [TR]</w:t>
            </w:r>
          </w:p>
        </w:tc>
        <w:tc>
          <w:tcPr>
            <w:cnfStyle w:val="000100000000" w:firstRow="0" w:lastRow="0" w:firstColumn="0" w:lastColumn="1" w:oddVBand="0" w:evenVBand="0" w:oddHBand="0" w:evenHBand="0" w:firstRowFirstColumn="0" w:firstRowLastColumn="0" w:lastRowFirstColumn="0" w:lastRowLastColumn="0"/>
            <w:tcW w:w="3544" w:type="dxa"/>
          </w:tcPr>
          <w:p w14:paraId="5AEEB7BF" w14:textId="77777777" w:rsidR="00DC16E4" w:rsidRPr="00762D34" w:rsidRDefault="00DC16E4" w:rsidP="002E20BC">
            <w:pPr>
              <w:pStyle w:val="TableText"/>
            </w:pPr>
            <w:r w:rsidRPr="00762D34">
              <w:t>Ankara Societal Actor</w:t>
            </w:r>
          </w:p>
        </w:tc>
      </w:tr>
    </w:tbl>
    <w:p w14:paraId="29C3F14D" w14:textId="77777777" w:rsidR="00540B74" w:rsidRPr="00DE45AF" w:rsidRDefault="00540B74" w:rsidP="00C74947">
      <w:pPr>
        <w:pStyle w:val="BodyText"/>
        <w:rPr>
          <w:rFonts w:eastAsia="Calibri"/>
          <w:lang w:val="en-US"/>
        </w:rPr>
      </w:pPr>
    </w:p>
    <w:sectPr w:rsidR="00540B74" w:rsidRPr="00DE45AF" w:rsidSect="00215E77">
      <w:headerReference w:type="default" r:id="rId25"/>
      <w:footerReference w:type="default" r:id="rId26"/>
      <w:headerReference w:type="first" r:id="rId27"/>
      <w:pgSz w:w="11907" w:h="16839"/>
      <w:pgMar w:top="1673" w:right="1111" w:bottom="1260" w:left="1440" w:header="207" w:footer="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9FD25A" w14:textId="77777777" w:rsidR="00DC2AB9" w:rsidRDefault="00DC2AB9" w:rsidP="00FE57D0">
      <w:r>
        <w:separator/>
      </w:r>
    </w:p>
    <w:p w14:paraId="2A55AE06" w14:textId="77777777" w:rsidR="00DC2AB9" w:rsidRDefault="00DC2AB9" w:rsidP="00FE57D0"/>
  </w:endnote>
  <w:endnote w:type="continuationSeparator" w:id="0">
    <w:p w14:paraId="474E31C2" w14:textId="77777777" w:rsidR="00DC2AB9" w:rsidRDefault="00DC2AB9" w:rsidP="00FE57D0">
      <w:r>
        <w:continuationSeparator/>
      </w:r>
    </w:p>
    <w:p w14:paraId="1DD7CAC7" w14:textId="77777777" w:rsidR="00DC2AB9" w:rsidRDefault="00DC2AB9" w:rsidP="00FE57D0"/>
  </w:endnote>
  <w:endnote w:type="continuationNotice" w:id="1">
    <w:p w14:paraId="3E8B3AFF" w14:textId="77777777" w:rsidR="00DC2AB9" w:rsidRDefault="00DC2AB9" w:rsidP="00FE57D0"/>
    <w:p w14:paraId="7E63216C" w14:textId="77777777" w:rsidR="00DC2AB9" w:rsidRDefault="00DC2AB9" w:rsidP="00FE57D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04E9191D-DE81-FD4E-BE03-5AB62B8881A2}"/>
  </w:font>
  <w:font w:name="Times New Roman">
    <w:panose1 w:val="02020603050405020304"/>
    <w:charset w:val="00"/>
    <w:family w:val="roman"/>
    <w:pitch w:val="variable"/>
    <w:sig w:usb0="E0002EFF" w:usb1="C000785B" w:usb2="00000009" w:usb3="00000000" w:csb0="000001FF" w:csb1="00000000"/>
    <w:embedRegular r:id="rId2" w:fontKey="{4AFAD8DC-5578-DC44-9D84-6DF2628CEE67}"/>
    <w:embedBold r:id="rId3" w:fontKey="{8B1E491C-0A48-8742-9630-FBF2A1EBB69B}"/>
    <w:embedItalic r:id="rId4" w:fontKey="{FAB6AA24-A517-C540-B689-D62D8DAFE5B1}"/>
    <w:embedBoldItalic r:id="rId5" w:fontKey="{7D82957F-2AF5-634B-85EE-4179AB8468FD}"/>
  </w:font>
  <w:font w:name="Courier New">
    <w:panose1 w:val="02070309020205020404"/>
    <w:charset w:val="00"/>
    <w:family w:val="modern"/>
    <w:pitch w:val="fixed"/>
    <w:sig w:usb0="E0002EFF" w:usb1="C0007843" w:usb2="00000009" w:usb3="00000000" w:csb0="000001FF" w:csb1="00000000"/>
    <w:embedRegular r:id="rId6" w:fontKey="{348A7EAA-E769-E246-938E-A48192B456D6}"/>
  </w:font>
  <w:font w:name="Wingdings">
    <w:panose1 w:val="05000000000000000000"/>
    <w:charset w:val="4D"/>
    <w:family w:val="decorative"/>
    <w:pitch w:val="variable"/>
    <w:sig w:usb0="00000003" w:usb1="00000000" w:usb2="00000000" w:usb3="00000000" w:csb0="80000001" w:csb1="00000000"/>
    <w:embedRegular r:id="rId7" w:fontKey="{7ACCD65B-4340-5C4A-964A-6DA2F6300A3B}"/>
  </w:font>
  <w:font w:name="Noto Sans Symbols">
    <w:altName w:val="Calibri"/>
    <w:panose1 w:val="020B0604020202020204"/>
    <w:charset w:val="00"/>
    <w:family w:val="swiss"/>
    <w:pitch w:val="variable"/>
    <w:sig w:usb0="E00002FF" w:usb1="4000001F" w:usb2="08000029" w:usb3="00000000" w:csb0="00000001" w:csb1="00000000"/>
  </w:font>
  <w:font w:name="Calibri">
    <w:panose1 w:val="020F0502020204030204"/>
    <w:charset w:val="A1"/>
    <w:family w:val="swiss"/>
    <w:pitch w:val="variable"/>
    <w:sig w:usb0="E4002EFF" w:usb1="C200247B" w:usb2="00000009" w:usb3="00000000" w:csb0="000001FF" w:csb1="00000000"/>
    <w:embedRegular r:id="rId9" w:fontKey="{2B5D246D-81A5-224F-959A-440C4D322069}"/>
    <w:embedBold r:id="rId10" w:fontKey="{E01AB0A7-0181-8144-96FB-4B37DD4B24A1}"/>
    <w:embedItalic r:id="rId11" w:fontKey="{2EFDEC66-D8A5-FE44-A383-98185F6ECA58}"/>
    <w:embedBoldItalic r:id="rId12" w:fontKey="{D0BEFE56-F123-DD46-92E6-95D337531C61}"/>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embedRegular r:id="rId13" w:fontKey="{D4965A1F-F908-974C-B6EF-E7B112EA935A}"/>
    <w:embedItalic r:id="rId14" w:fontKey="{9FDF0A9D-17B9-154A-AC69-5078DA215695}"/>
  </w:font>
  <w:font w:name="Cambria">
    <w:panose1 w:val="02040503050406030204"/>
    <w:charset w:val="00"/>
    <w:family w:val="roman"/>
    <w:pitch w:val="variable"/>
    <w:sig w:usb0="E00002FF" w:usb1="400004FF" w:usb2="00000000" w:usb3="00000000" w:csb0="0000019F" w:csb1="00000000"/>
    <w:embedRegular r:id="rId15" w:fontKey="{105606C5-BD2B-1240-A7A6-31BEA1FC98D1}"/>
    <w:embedItalic r:id="rId16" w:fontKey="{F1D9F0BD-35B8-D64D-9756-1CC6C3CCFECE}"/>
  </w:font>
  <w:font w:name="Tahoma">
    <w:panose1 w:val="020B0604030504040204"/>
    <w:charset w:val="00"/>
    <w:family w:val="swiss"/>
    <w:pitch w:val="variable"/>
    <w:sig w:usb0="E1002EFF" w:usb1="C000605B" w:usb2="00000029" w:usb3="00000000" w:csb0="000101FF" w:csb1="00000000"/>
    <w:embedRegular r:id="rId17" w:fontKey="{24866118-6486-444A-BD00-8FF196075294}"/>
  </w:font>
  <w:font w:name="Calibri (Body)">
    <w:altName w:val="Calibri"/>
    <w:panose1 w:val="020B0604020202020204"/>
    <w:charset w:val="00"/>
    <w:family w:val="roman"/>
    <w:pitch w:val="default"/>
  </w:font>
  <w:font w:name="Arial">
    <w:panose1 w:val="020B0604020202020204"/>
    <w:charset w:val="00"/>
    <w:family w:val="swiss"/>
    <w:pitch w:val="variable"/>
    <w:sig w:usb0="E0002EFF" w:usb1="C000785B" w:usb2="00000009" w:usb3="00000000" w:csb0="000001FF" w:csb1="00000000"/>
    <w:embedRegular r:id="rId19" w:fontKey="{322661CC-6EB2-7847-AE6E-ABCC60AE5DF8}"/>
  </w:font>
  <w:font w:name="Georgia">
    <w:panose1 w:val="02040502050405020303"/>
    <w:charset w:val="00"/>
    <w:family w:val="roman"/>
    <w:pitch w:val="variable"/>
    <w:sig w:usb0="00000287" w:usb1="00000000" w:usb2="00000000" w:usb3="00000000" w:csb0="0000009F" w:csb1="00000000"/>
    <w:embedRegular r:id="rId20" w:fontKey="{4897CCF5-2D1B-0246-8C13-96755808CE52}"/>
    <w:embedItalic r:id="rId21" w:fontKey="{DF5DB382-0FD0-4E47-A9F3-D47A2D3BE5B5}"/>
  </w:font>
  <w:font w:name="Helvetica">
    <w:panose1 w:val="00000000000000000000"/>
    <w:charset w:val="00"/>
    <w:family w:val="auto"/>
    <w:pitch w:val="variable"/>
    <w:sig w:usb0="E00002FF" w:usb1="5000785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embedRegular r:id="rId23" w:fontKey="{056DAB47-5E54-664F-9202-73D5EA196975}"/>
  </w:font>
  <w:font w:name="Apple Color Emoji">
    <w:panose1 w:val="00000000000000000000"/>
    <w:charset w:val="00"/>
    <w:family w:val="auto"/>
    <w:pitch w:val="variable"/>
    <w:sig w:usb0="00000003" w:usb1="18000000" w:usb2="14000000" w:usb3="00000000" w:csb0="00000001" w:csb1="00000000"/>
    <w:embedItalic r:id="rId25" w:fontKey="{9BD61343-ED16-8B40-B04A-1FE67F1F957D}"/>
    <w:embedBoldItalic r:id="rId26" w:fontKey="{6F0EFD61-38EA-BA4E-9AC3-10867E306494}"/>
  </w:font>
  <w:font w:name="Segoe UI Symbol">
    <w:panose1 w:val="020B0502040204020203"/>
    <w:charset w:val="00"/>
    <w:family w:val="swiss"/>
    <w:pitch w:val="variable"/>
    <w:sig w:usb0="800001E3" w:usb1="1200FFEF" w:usb2="00040000" w:usb3="00000000" w:csb0="00000001" w:csb1="00000000"/>
    <w:embedRegular r:id="rId27" w:fontKey="{0D5B1120-23F3-2240-977E-2B00B9AA89B2}"/>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88F22" w14:textId="77777777" w:rsidR="00573B7B" w:rsidRPr="00EE0DC4" w:rsidRDefault="00573B7B" w:rsidP="00EE0DC4">
    <w:pPr>
      <w:spacing w:before="0" w:after="0"/>
    </w:pPr>
  </w:p>
  <w:tbl>
    <w:tblPr>
      <w:tblStyle w:val="ab"/>
      <w:tblW w:w="9498" w:type="dxa"/>
      <w:tblInd w:w="0" w:type="dxa"/>
      <w:tblBorders>
        <w:top w:val="dotted" w:sz="4" w:space="0" w:color="000000"/>
        <w:left w:val="nil"/>
        <w:bottom w:val="nil"/>
        <w:right w:val="nil"/>
        <w:insideH w:val="nil"/>
        <w:insideV w:val="nil"/>
      </w:tblBorders>
      <w:tblLayout w:type="fixed"/>
      <w:tblLook w:val="0400" w:firstRow="0" w:lastRow="0" w:firstColumn="0" w:lastColumn="0" w:noHBand="0" w:noVBand="1"/>
    </w:tblPr>
    <w:tblGrid>
      <w:gridCol w:w="8647"/>
      <w:gridCol w:w="851"/>
    </w:tblGrid>
    <w:tr w:rsidR="00573B7B" w:rsidRPr="00E01156" w14:paraId="31C7CA95" w14:textId="77777777" w:rsidTr="00287D2D">
      <w:tc>
        <w:tcPr>
          <w:tcW w:w="8647" w:type="dxa"/>
          <w:tcBorders>
            <w:right w:val="dotted" w:sz="4" w:space="0" w:color="000000"/>
          </w:tcBorders>
          <w:shd w:val="clear" w:color="auto" w:fill="auto"/>
          <w:vAlign w:val="center"/>
        </w:tcPr>
        <w:p w14:paraId="7667CFD5" w14:textId="039F81D4" w:rsidR="00573B7B" w:rsidRPr="00C5630E" w:rsidRDefault="00DC16E4" w:rsidP="009D6F22">
          <w:pPr>
            <w:jc w:val="left"/>
            <w:rPr>
              <w:rFonts w:eastAsia="Calibri"/>
            </w:rPr>
          </w:pPr>
          <w:r>
            <w:t>MAR 2026</w:t>
          </w:r>
        </w:p>
      </w:tc>
      <w:tc>
        <w:tcPr>
          <w:tcW w:w="851" w:type="dxa"/>
          <w:tcBorders>
            <w:top w:val="dotted" w:sz="4" w:space="0" w:color="000000"/>
            <w:left w:val="dotted" w:sz="4" w:space="0" w:color="000000"/>
            <w:bottom w:val="dotted" w:sz="4" w:space="0" w:color="000000"/>
            <w:right w:val="dotted" w:sz="4" w:space="0" w:color="000000"/>
          </w:tcBorders>
          <w:shd w:val="clear" w:color="auto" w:fill="D9D9D9"/>
          <w:vAlign w:val="center"/>
        </w:tcPr>
        <w:p w14:paraId="079D1F56" w14:textId="77777777" w:rsidR="00573B7B" w:rsidRPr="00E01156" w:rsidRDefault="007B0913" w:rsidP="009D6F22">
          <w:pPr>
            <w:spacing w:after="120"/>
            <w:ind w:left="-106" w:right="-115"/>
            <w:jc w:val="center"/>
            <w:rPr>
              <w:rFonts w:eastAsia="Calibri"/>
            </w:rPr>
          </w:pPr>
          <w:r w:rsidRPr="00E01156">
            <w:rPr>
              <w:rFonts w:eastAsia="Calibri"/>
            </w:rPr>
            <w:fldChar w:fldCharType="begin"/>
          </w:r>
          <w:r w:rsidRPr="00E01156">
            <w:rPr>
              <w:rFonts w:eastAsia="Calibri"/>
            </w:rPr>
            <w:instrText>PAGE</w:instrText>
          </w:r>
          <w:r w:rsidRPr="00E01156">
            <w:rPr>
              <w:rFonts w:eastAsia="Calibri"/>
            </w:rPr>
            <w:fldChar w:fldCharType="separate"/>
          </w:r>
          <w:r w:rsidR="00CE300D" w:rsidRPr="00E01156">
            <w:rPr>
              <w:rFonts w:eastAsia="Calibri"/>
            </w:rPr>
            <w:t>2</w:t>
          </w:r>
          <w:r w:rsidRPr="00E01156">
            <w:rPr>
              <w:rFonts w:eastAsia="Calibri"/>
            </w:rPr>
            <w:fldChar w:fldCharType="end"/>
          </w:r>
        </w:p>
      </w:tc>
    </w:tr>
  </w:tbl>
  <w:p w14:paraId="58B393A3" w14:textId="77777777" w:rsidR="00452DDC" w:rsidRDefault="00452DDC" w:rsidP="00FE57D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A66059" w14:textId="77777777" w:rsidR="00DC2AB9" w:rsidRDefault="00DC2AB9" w:rsidP="007645C1">
      <w:pPr>
        <w:spacing w:after="0"/>
      </w:pPr>
      <w:r>
        <w:separator/>
      </w:r>
    </w:p>
  </w:footnote>
  <w:footnote w:type="continuationSeparator" w:id="0">
    <w:p w14:paraId="1F024A28" w14:textId="77777777" w:rsidR="00DC2AB9" w:rsidRDefault="00DC2AB9" w:rsidP="00FE57D0">
      <w:r>
        <w:continuationSeparator/>
      </w:r>
    </w:p>
    <w:p w14:paraId="35E39E6C" w14:textId="77777777" w:rsidR="00DC2AB9" w:rsidRDefault="00DC2AB9" w:rsidP="00FE57D0"/>
  </w:footnote>
  <w:footnote w:type="continuationNotice" w:id="1">
    <w:p w14:paraId="0182BB40" w14:textId="77777777" w:rsidR="00DC2AB9" w:rsidRDefault="00DC2AB9" w:rsidP="00FE57D0"/>
    <w:p w14:paraId="0F563BD4" w14:textId="77777777" w:rsidR="00DC2AB9" w:rsidRDefault="00DC2AB9" w:rsidP="00FE57D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D6045" w14:textId="77777777" w:rsidR="00573B7B" w:rsidRDefault="00573B7B" w:rsidP="00437B3C">
    <w:pPr>
      <w:spacing w:before="0" w:after="0"/>
      <w:rPr>
        <w:rFonts w:eastAsia="Calibri"/>
      </w:rPr>
    </w:pPr>
  </w:p>
  <w:tbl>
    <w:tblPr>
      <w:tblStyle w:val="aa"/>
      <w:tblW w:w="964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3261"/>
      <w:gridCol w:w="6379"/>
    </w:tblGrid>
    <w:tr w:rsidR="00573B7B" w14:paraId="6D521E9D" w14:textId="77777777" w:rsidTr="00DC16E4">
      <w:trPr>
        <w:trHeight w:val="574"/>
      </w:trPr>
      <w:tc>
        <w:tcPr>
          <w:tcW w:w="3261" w:type="dxa"/>
          <w:shd w:val="clear" w:color="auto" w:fill="auto"/>
          <w:vAlign w:val="center"/>
        </w:tcPr>
        <w:p w14:paraId="6AF30A62" w14:textId="77777777" w:rsidR="00573B7B" w:rsidRDefault="007B0913" w:rsidP="00DC16E4">
          <w:pPr>
            <w:jc w:val="left"/>
          </w:pPr>
          <w:r>
            <w:rPr>
              <w:noProof/>
            </w:rPr>
            <w:drawing>
              <wp:inline distT="0" distB="0" distL="0" distR="0" wp14:anchorId="67DB2050" wp14:editId="098B875A">
                <wp:extent cx="1097280" cy="398612"/>
                <wp:effectExtent l="0" t="0" r="0" b="0"/>
                <wp:docPr id="2118617692" name="image1.png" descr="A picture containing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logo&#10;&#10;Description automatically generated"/>
                        <pic:cNvPicPr preferRelativeResize="0"/>
                      </pic:nvPicPr>
                      <pic:blipFill>
                        <a:blip r:embed="rId1" cstate="email">
                          <a:extLst>
                            <a:ext uri="{28A0092B-C50C-407E-A947-70E740481C1C}">
                              <a14:useLocalDpi xmlns:a14="http://schemas.microsoft.com/office/drawing/2010/main"/>
                            </a:ext>
                          </a:extLst>
                        </a:blip>
                        <a:srcRect/>
                        <a:stretch>
                          <a:fillRect/>
                        </a:stretch>
                      </pic:blipFill>
                      <pic:spPr>
                        <a:xfrm>
                          <a:off x="0" y="0"/>
                          <a:ext cx="1097280" cy="398612"/>
                        </a:xfrm>
                        <a:prstGeom prst="rect">
                          <a:avLst/>
                        </a:prstGeom>
                        <a:ln/>
                      </pic:spPr>
                    </pic:pic>
                  </a:graphicData>
                </a:graphic>
              </wp:inline>
            </w:drawing>
          </w:r>
        </w:p>
      </w:tc>
      <w:tc>
        <w:tcPr>
          <w:tcW w:w="6379" w:type="dxa"/>
          <w:shd w:val="clear" w:color="auto" w:fill="auto"/>
          <w:vAlign w:val="center"/>
        </w:tcPr>
        <w:p w14:paraId="08E25135" w14:textId="1B124AA0" w:rsidR="00573B7B" w:rsidRPr="00872590" w:rsidRDefault="00DC16E4" w:rsidP="00872590">
          <w:pPr>
            <w:pStyle w:val="Header"/>
          </w:pPr>
          <w:r w:rsidRPr="00872590">
            <w:t xml:space="preserve">SOLARHUB IGNITION 2026 </w:t>
          </w:r>
          <w:r w:rsidRPr="00872590">
            <w:br/>
            <w:t>Guide for Applicants</w:t>
          </w:r>
        </w:p>
      </w:tc>
    </w:tr>
  </w:tbl>
  <w:p w14:paraId="026D6E5E" w14:textId="77777777" w:rsidR="00452DDC" w:rsidRDefault="00452DDC" w:rsidP="00437B3C">
    <w:pPr>
      <w:spacing w:before="0" w:after="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CF33C" w14:textId="77777777" w:rsidR="00573B7B" w:rsidRDefault="007B0913" w:rsidP="00FE57D0">
    <w:r>
      <w:rPr>
        <w:noProof/>
      </w:rPr>
      <w:drawing>
        <wp:anchor distT="0" distB="0" distL="0" distR="0" simplePos="0" relativeHeight="251658240" behindDoc="1" locked="0" layoutInCell="1" hidden="0" allowOverlap="1" wp14:anchorId="573A6FD8" wp14:editId="2D18D211">
          <wp:simplePos x="0" y="0"/>
          <wp:positionH relativeFrom="column">
            <wp:posOffset>-914400</wp:posOffset>
          </wp:positionH>
          <wp:positionV relativeFrom="paragraph">
            <wp:posOffset>-164396</wp:posOffset>
          </wp:positionV>
          <wp:extent cx="7752080" cy="10775092"/>
          <wp:effectExtent l="0" t="0" r="0" b="0"/>
          <wp:wrapNone/>
          <wp:docPr id="2118617699" name="image27.png" descr="A blue sky with cloud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7.png" descr="A blue sky with clouds&#10;&#10;Description automatically generated with low confidence"/>
                  <pic:cNvPicPr preferRelativeResize="0"/>
                </pic:nvPicPr>
                <pic:blipFill>
                  <a:blip r:embed="rId1" cstate="email">
                    <a:extLst>
                      <a:ext uri="{28A0092B-C50C-407E-A947-70E740481C1C}">
                        <a14:useLocalDpi xmlns:a14="http://schemas.microsoft.com/office/drawing/2010/main"/>
                      </a:ext>
                    </a:extLst>
                  </a:blip>
                  <a:srcRect/>
                  <a:stretch>
                    <a:fillRect/>
                  </a:stretch>
                </pic:blipFill>
                <pic:spPr>
                  <a:xfrm>
                    <a:off x="0" y="0"/>
                    <a:ext cx="7753166" cy="10776601"/>
                  </a:xfrm>
                  <a:prstGeom prst="rect">
                    <a:avLst/>
                  </a:prstGeom>
                  <a:ln/>
                </pic:spPr>
              </pic:pic>
            </a:graphicData>
          </a:graphic>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A05B98"/>
    <w:multiLevelType w:val="multilevel"/>
    <w:tmpl w:val="6C7A0F44"/>
    <w:lvl w:ilvl="0">
      <w:start w:val="1"/>
      <w:numFmt w:val="bullet"/>
      <w:pStyle w:val="ListBullet3"/>
      <w:lvlText w:val=""/>
      <w:lvlJc w:val="left"/>
      <w:pPr>
        <w:tabs>
          <w:tab w:val="num" w:pos="720"/>
        </w:tabs>
        <w:ind w:left="720" w:hanging="360"/>
      </w:pPr>
      <w:rPr>
        <w:rFonts w:ascii="Symbol" w:hAnsi="Symbol" w:hint="default"/>
        <w:sz w:val="20"/>
      </w:rPr>
    </w:lvl>
    <w:lvl w:ilvl="1">
      <w:start w:val="1"/>
      <w:numFmt w:val="bullet"/>
      <w:pStyle w:val="ListBullet2"/>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D2B7508"/>
    <w:multiLevelType w:val="hybridMultilevel"/>
    <w:tmpl w:val="29308EFC"/>
    <w:lvl w:ilvl="0" w:tplc="FCEED162">
      <w:start w:val="1"/>
      <w:numFmt w:val="decimal"/>
      <w:lvlText w:val="%1."/>
      <w:lvlJc w:val="left"/>
      <w:pPr>
        <w:ind w:left="720" w:hanging="360"/>
      </w:pPr>
    </w:lvl>
    <w:lvl w:ilvl="1" w:tplc="45925312">
      <w:numFmt w:val="decimal"/>
      <w:lvlText w:val=""/>
      <w:lvlJc w:val="left"/>
    </w:lvl>
    <w:lvl w:ilvl="2" w:tplc="299213F2">
      <w:numFmt w:val="decimal"/>
      <w:lvlText w:val=""/>
      <w:lvlJc w:val="left"/>
    </w:lvl>
    <w:lvl w:ilvl="3" w:tplc="741AAED6">
      <w:numFmt w:val="decimal"/>
      <w:lvlText w:val=""/>
      <w:lvlJc w:val="left"/>
    </w:lvl>
    <w:lvl w:ilvl="4" w:tplc="CAC453AE">
      <w:numFmt w:val="decimal"/>
      <w:lvlText w:val=""/>
      <w:lvlJc w:val="left"/>
    </w:lvl>
    <w:lvl w:ilvl="5" w:tplc="A104AA6A">
      <w:numFmt w:val="decimal"/>
      <w:lvlText w:val=""/>
      <w:lvlJc w:val="left"/>
    </w:lvl>
    <w:lvl w:ilvl="6" w:tplc="58ECEEB0">
      <w:numFmt w:val="decimal"/>
      <w:lvlText w:val=""/>
      <w:lvlJc w:val="left"/>
    </w:lvl>
    <w:lvl w:ilvl="7" w:tplc="6BB0B3BE">
      <w:numFmt w:val="decimal"/>
      <w:lvlText w:val=""/>
      <w:lvlJc w:val="left"/>
    </w:lvl>
    <w:lvl w:ilvl="8" w:tplc="1D1294D2">
      <w:numFmt w:val="decimal"/>
      <w:lvlText w:val=""/>
      <w:lvlJc w:val="left"/>
    </w:lvl>
  </w:abstractNum>
  <w:abstractNum w:abstractNumId="2" w15:restartNumberingAfterBreak="0">
    <w:nsid w:val="2E1C2E35"/>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2FE8147E"/>
    <w:multiLevelType w:val="multilevel"/>
    <w:tmpl w:val="D00C10AC"/>
    <w:lvl w:ilvl="0">
      <w:start w:val="1"/>
      <w:numFmt w:val="bullet"/>
      <w:pStyle w:val="ListNumber3"/>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12464D6"/>
    <w:multiLevelType w:val="multilevel"/>
    <w:tmpl w:val="4CF0187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3EA625FF"/>
    <w:multiLevelType w:val="hybridMultilevel"/>
    <w:tmpl w:val="C6F8C530"/>
    <w:lvl w:ilvl="0" w:tplc="60700FF6">
      <w:start w:val="1"/>
      <w:numFmt w:val="decimal"/>
      <w:lvlText w:val="%1."/>
      <w:lvlJc w:val="left"/>
      <w:pPr>
        <w:ind w:left="720" w:hanging="360"/>
      </w:pPr>
    </w:lvl>
    <w:lvl w:ilvl="1" w:tplc="8FAC2874">
      <w:numFmt w:val="decimal"/>
      <w:lvlText w:val=""/>
      <w:lvlJc w:val="left"/>
    </w:lvl>
    <w:lvl w:ilvl="2" w:tplc="4588E25A">
      <w:numFmt w:val="decimal"/>
      <w:lvlText w:val=""/>
      <w:lvlJc w:val="left"/>
    </w:lvl>
    <w:lvl w:ilvl="3" w:tplc="2D881088">
      <w:numFmt w:val="decimal"/>
      <w:lvlText w:val=""/>
      <w:lvlJc w:val="left"/>
    </w:lvl>
    <w:lvl w:ilvl="4" w:tplc="8D5C7E10">
      <w:numFmt w:val="decimal"/>
      <w:lvlText w:val=""/>
      <w:lvlJc w:val="left"/>
    </w:lvl>
    <w:lvl w:ilvl="5" w:tplc="BFFA691A">
      <w:numFmt w:val="decimal"/>
      <w:lvlText w:val=""/>
      <w:lvlJc w:val="left"/>
    </w:lvl>
    <w:lvl w:ilvl="6" w:tplc="8D1CF9CC">
      <w:numFmt w:val="decimal"/>
      <w:lvlText w:val=""/>
      <w:lvlJc w:val="left"/>
    </w:lvl>
    <w:lvl w:ilvl="7" w:tplc="89562330">
      <w:numFmt w:val="decimal"/>
      <w:lvlText w:val=""/>
      <w:lvlJc w:val="left"/>
    </w:lvl>
    <w:lvl w:ilvl="8" w:tplc="5F0A6DC0">
      <w:numFmt w:val="decimal"/>
      <w:lvlText w:val=""/>
      <w:lvlJc w:val="left"/>
    </w:lvl>
  </w:abstractNum>
  <w:abstractNum w:abstractNumId="6" w15:restartNumberingAfterBreak="0">
    <w:nsid w:val="4B7D4EEF"/>
    <w:multiLevelType w:val="hybridMultilevel"/>
    <w:tmpl w:val="C186C6D4"/>
    <w:lvl w:ilvl="0" w:tplc="55CCFC5C">
      <w:start w:val="1"/>
      <w:numFmt w:val="bullet"/>
      <w:pStyle w:val="List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0DA78F3"/>
    <w:multiLevelType w:val="multilevel"/>
    <w:tmpl w:val="D82E0F2C"/>
    <w:lvl w:ilvl="0">
      <w:start w:val="1"/>
      <w:numFmt w:val="decimal"/>
      <w:pStyle w:val="ListNumber"/>
      <w:lvlText w:val="%1."/>
      <w:lvlJc w:val="left"/>
      <w:pPr>
        <w:ind w:left="360" w:hanging="360"/>
      </w:pPr>
      <w:rPr>
        <w:rFonts w:hint="default"/>
        <w:sz w:val="21"/>
        <w:szCs w:val="21"/>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56CA5DC8"/>
    <w:multiLevelType w:val="hybridMultilevel"/>
    <w:tmpl w:val="217E52AA"/>
    <w:lvl w:ilvl="0" w:tplc="D12C2E4A">
      <w:start w:val="1"/>
      <w:numFmt w:val="bullet"/>
      <w:lvlText w:val="•"/>
      <w:lvlJc w:val="left"/>
      <w:pPr>
        <w:ind w:left="720" w:hanging="360"/>
      </w:pPr>
    </w:lvl>
    <w:lvl w:ilvl="1" w:tplc="36966F34">
      <w:numFmt w:val="decimal"/>
      <w:lvlText w:val=""/>
      <w:lvlJc w:val="left"/>
    </w:lvl>
    <w:lvl w:ilvl="2" w:tplc="91C24F40">
      <w:numFmt w:val="decimal"/>
      <w:lvlText w:val=""/>
      <w:lvlJc w:val="left"/>
    </w:lvl>
    <w:lvl w:ilvl="3" w:tplc="BA027BBE">
      <w:numFmt w:val="decimal"/>
      <w:lvlText w:val=""/>
      <w:lvlJc w:val="left"/>
    </w:lvl>
    <w:lvl w:ilvl="4" w:tplc="B0C4CF84">
      <w:numFmt w:val="decimal"/>
      <w:lvlText w:val=""/>
      <w:lvlJc w:val="left"/>
    </w:lvl>
    <w:lvl w:ilvl="5" w:tplc="B688F910">
      <w:numFmt w:val="decimal"/>
      <w:lvlText w:val=""/>
      <w:lvlJc w:val="left"/>
    </w:lvl>
    <w:lvl w:ilvl="6" w:tplc="8ABE3FA6">
      <w:numFmt w:val="decimal"/>
      <w:lvlText w:val=""/>
      <w:lvlJc w:val="left"/>
    </w:lvl>
    <w:lvl w:ilvl="7" w:tplc="3920DEE6">
      <w:numFmt w:val="decimal"/>
      <w:lvlText w:val=""/>
      <w:lvlJc w:val="left"/>
    </w:lvl>
    <w:lvl w:ilvl="8" w:tplc="A94A1AF8">
      <w:numFmt w:val="decimal"/>
      <w:lvlText w:val=""/>
      <w:lvlJc w:val="left"/>
    </w:lvl>
  </w:abstractNum>
  <w:num w:numId="1" w16cid:durableId="1047414723">
    <w:abstractNumId w:val="3"/>
  </w:num>
  <w:num w:numId="2" w16cid:durableId="1343118987">
    <w:abstractNumId w:val="6"/>
  </w:num>
  <w:num w:numId="3" w16cid:durableId="1520120666">
    <w:abstractNumId w:val="4"/>
  </w:num>
  <w:num w:numId="4" w16cid:durableId="2142963569">
    <w:abstractNumId w:val="7"/>
  </w:num>
  <w:num w:numId="5" w16cid:durableId="14692831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6360723">
    <w:abstractNumId w:val="2"/>
  </w:num>
  <w:num w:numId="7" w16cid:durableId="1467238700">
    <w:abstractNumId w:val="0"/>
  </w:num>
  <w:num w:numId="8" w16cid:durableId="2114785460">
    <w:abstractNumId w:val="8"/>
    <w:lvlOverride w:ilvl="0">
      <w:startOverride w:val="1"/>
    </w:lvlOverride>
  </w:num>
  <w:num w:numId="9" w16cid:durableId="1368868418">
    <w:abstractNumId w:val="1"/>
    <w:lvlOverride w:ilvl="0">
      <w:startOverride w:val="1"/>
    </w:lvlOverride>
  </w:num>
  <w:num w:numId="10" w16cid:durableId="1580093619">
    <w:abstractNumId w:val="5"/>
    <w:lvlOverride w:ilvl="0">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1"/>
  <w:embedTrueTypeFonts/>
  <w:proofState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consecutiveHyphenLimit w:val="1"/>
  <w:doNotHyphenateCap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11D0"/>
    <w:rsid w:val="0000054C"/>
    <w:rsid w:val="000007F6"/>
    <w:rsid w:val="00001138"/>
    <w:rsid w:val="00001CB5"/>
    <w:rsid w:val="000037A0"/>
    <w:rsid w:val="00004DBD"/>
    <w:rsid w:val="00004F02"/>
    <w:rsid w:val="00006ADE"/>
    <w:rsid w:val="00006B39"/>
    <w:rsid w:val="00006D1F"/>
    <w:rsid w:val="000070AB"/>
    <w:rsid w:val="00011B7E"/>
    <w:rsid w:val="00011FDB"/>
    <w:rsid w:val="000122C5"/>
    <w:rsid w:val="000131A7"/>
    <w:rsid w:val="00014FE0"/>
    <w:rsid w:val="000152BB"/>
    <w:rsid w:val="00015305"/>
    <w:rsid w:val="0001586C"/>
    <w:rsid w:val="00015BF5"/>
    <w:rsid w:val="00020A10"/>
    <w:rsid w:val="00020D96"/>
    <w:rsid w:val="0002154F"/>
    <w:rsid w:val="000217F2"/>
    <w:rsid w:val="00021E38"/>
    <w:rsid w:val="00021E8E"/>
    <w:rsid w:val="000222C9"/>
    <w:rsid w:val="00024274"/>
    <w:rsid w:val="00024344"/>
    <w:rsid w:val="000251D4"/>
    <w:rsid w:val="00027492"/>
    <w:rsid w:val="00027826"/>
    <w:rsid w:val="0003021A"/>
    <w:rsid w:val="0003062C"/>
    <w:rsid w:val="000309EB"/>
    <w:rsid w:val="00030F68"/>
    <w:rsid w:val="00031A34"/>
    <w:rsid w:val="00032A73"/>
    <w:rsid w:val="0003401F"/>
    <w:rsid w:val="000346B5"/>
    <w:rsid w:val="00034B55"/>
    <w:rsid w:val="0003525C"/>
    <w:rsid w:val="000353E9"/>
    <w:rsid w:val="000354AC"/>
    <w:rsid w:val="00035B92"/>
    <w:rsid w:val="0003600C"/>
    <w:rsid w:val="00036619"/>
    <w:rsid w:val="00036C83"/>
    <w:rsid w:val="0003724C"/>
    <w:rsid w:val="000375AD"/>
    <w:rsid w:val="00040AE8"/>
    <w:rsid w:val="00040BEF"/>
    <w:rsid w:val="0004115B"/>
    <w:rsid w:val="000430DF"/>
    <w:rsid w:val="000435ED"/>
    <w:rsid w:val="0004370A"/>
    <w:rsid w:val="00043B54"/>
    <w:rsid w:val="0004413A"/>
    <w:rsid w:val="000443B8"/>
    <w:rsid w:val="00044ADD"/>
    <w:rsid w:val="00045C2F"/>
    <w:rsid w:val="00046842"/>
    <w:rsid w:val="00047125"/>
    <w:rsid w:val="00047EBF"/>
    <w:rsid w:val="00050C02"/>
    <w:rsid w:val="00052108"/>
    <w:rsid w:val="00054072"/>
    <w:rsid w:val="000543BC"/>
    <w:rsid w:val="000543CC"/>
    <w:rsid w:val="00054CFB"/>
    <w:rsid w:val="00054E73"/>
    <w:rsid w:val="000552DE"/>
    <w:rsid w:val="0005799B"/>
    <w:rsid w:val="00060C1F"/>
    <w:rsid w:val="00060EC4"/>
    <w:rsid w:val="000629A9"/>
    <w:rsid w:val="00063684"/>
    <w:rsid w:val="000641B9"/>
    <w:rsid w:val="00064F7C"/>
    <w:rsid w:val="00064FD3"/>
    <w:rsid w:val="00065023"/>
    <w:rsid w:val="00065206"/>
    <w:rsid w:val="00065D2E"/>
    <w:rsid w:val="0006660A"/>
    <w:rsid w:val="00066D80"/>
    <w:rsid w:val="00066F8D"/>
    <w:rsid w:val="000705F8"/>
    <w:rsid w:val="0007147D"/>
    <w:rsid w:val="00071ECA"/>
    <w:rsid w:val="000723B6"/>
    <w:rsid w:val="00072C5C"/>
    <w:rsid w:val="00073714"/>
    <w:rsid w:val="00075255"/>
    <w:rsid w:val="000752BF"/>
    <w:rsid w:val="000770FD"/>
    <w:rsid w:val="00077480"/>
    <w:rsid w:val="000802FF"/>
    <w:rsid w:val="00080A60"/>
    <w:rsid w:val="00080CE4"/>
    <w:rsid w:val="000817EE"/>
    <w:rsid w:val="00081935"/>
    <w:rsid w:val="000828ED"/>
    <w:rsid w:val="00084911"/>
    <w:rsid w:val="00087D4F"/>
    <w:rsid w:val="0009044A"/>
    <w:rsid w:val="00090B42"/>
    <w:rsid w:val="00092F79"/>
    <w:rsid w:val="000933AD"/>
    <w:rsid w:val="00093A4E"/>
    <w:rsid w:val="00094BD8"/>
    <w:rsid w:val="000962BD"/>
    <w:rsid w:val="00096A2D"/>
    <w:rsid w:val="000A0032"/>
    <w:rsid w:val="000A088B"/>
    <w:rsid w:val="000A120A"/>
    <w:rsid w:val="000A16B9"/>
    <w:rsid w:val="000A2055"/>
    <w:rsid w:val="000A2716"/>
    <w:rsid w:val="000A46D9"/>
    <w:rsid w:val="000A4B41"/>
    <w:rsid w:val="000A4CDD"/>
    <w:rsid w:val="000A4E55"/>
    <w:rsid w:val="000A5275"/>
    <w:rsid w:val="000A5729"/>
    <w:rsid w:val="000A6CDC"/>
    <w:rsid w:val="000A6E2F"/>
    <w:rsid w:val="000B17C2"/>
    <w:rsid w:val="000B19F0"/>
    <w:rsid w:val="000B2B8F"/>
    <w:rsid w:val="000B4435"/>
    <w:rsid w:val="000B7603"/>
    <w:rsid w:val="000B7B9E"/>
    <w:rsid w:val="000C18FF"/>
    <w:rsid w:val="000C1F8A"/>
    <w:rsid w:val="000C2E36"/>
    <w:rsid w:val="000C38C5"/>
    <w:rsid w:val="000C3C64"/>
    <w:rsid w:val="000C3F10"/>
    <w:rsid w:val="000C5309"/>
    <w:rsid w:val="000C53A3"/>
    <w:rsid w:val="000C6833"/>
    <w:rsid w:val="000C6CF0"/>
    <w:rsid w:val="000D012D"/>
    <w:rsid w:val="000D082F"/>
    <w:rsid w:val="000D10AE"/>
    <w:rsid w:val="000D15DC"/>
    <w:rsid w:val="000D23AB"/>
    <w:rsid w:val="000D3E31"/>
    <w:rsid w:val="000D3F20"/>
    <w:rsid w:val="000D5068"/>
    <w:rsid w:val="000D54D5"/>
    <w:rsid w:val="000D5FC6"/>
    <w:rsid w:val="000D64BA"/>
    <w:rsid w:val="000D67A0"/>
    <w:rsid w:val="000D68D0"/>
    <w:rsid w:val="000D6F3C"/>
    <w:rsid w:val="000D7006"/>
    <w:rsid w:val="000E00EF"/>
    <w:rsid w:val="000E034A"/>
    <w:rsid w:val="000E0D96"/>
    <w:rsid w:val="000E0E7C"/>
    <w:rsid w:val="000E13E8"/>
    <w:rsid w:val="000E1DB3"/>
    <w:rsid w:val="000E29B5"/>
    <w:rsid w:val="000E3EEB"/>
    <w:rsid w:val="000E4427"/>
    <w:rsid w:val="000E46D1"/>
    <w:rsid w:val="000E4A87"/>
    <w:rsid w:val="000E4F8A"/>
    <w:rsid w:val="000E5A1F"/>
    <w:rsid w:val="000E5E6D"/>
    <w:rsid w:val="000E7264"/>
    <w:rsid w:val="000E7D00"/>
    <w:rsid w:val="000F0A35"/>
    <w:rsid w:val="000F1C59"/>
    <w:rsid w:val="000F1E8F"/>
    <w:rsid w:val="000F2DFE"/>
    <w:rsid w:val="000F4653"/>
    <w:rsid w:val="000F47FE"/>
    <w:rsid w:val="000F51AF"/>
    <w:rsid w:val="000F55C1"/>
    <w:rsid w:val="000F5721"/>
    <w:rsid w:val="000F6569"/>
    <w:rsid w:val="000F6793"/>
    <w:rsid w:val="000F695D"/>
    <w:rsid w:val="000F6C9C"/>
    <w:rsid w:val="000F7290"/>
    <w:rsid w:val="000F73C5"/>
    <w:rsid w:val="000F79D3"/>
    <w:rsid w:val="00100249"/>
    <w:rsid w:val="0010107C"/>
    <w:rsid w:val="00103628"/>
    <w:rsid w:val="00103E7C"/>
    <w:rsid w:val="0010450E"/>
    <w:rsid w:val="00105768"/>
    <w:rsid w:val="001059E7"/>
    <w:rsid w:val="00105D9A"/>
    <w:rsid w:val="0010673A"/>
    <w:rsid w:val="0010704F"/>
    <w:rsid w:val="00107138"/>
    <w:rsid w:val="001077B7"/>
    <w:rsid w:val="001100B7"/>
    <w:rsid w:val="00110622"/>
    <w:rsid w:val="00110ACA"/>
    <w:rsid w:val="0011140B"/>
    <w:rsid w:val="00111950"/>
    <w:rsid w:val="00112116"/>
    <w:rsid w:val="001128A9"/>
    <w:rsid w:val="001128FB"/>
    <w:rsid w:val="00112A18"/>
    <w:rsid w:val="0011341C"/>
    <w:rsid w:val="00114C04"/>
    <w:rsid w:val="001151E6"/>
    <w:rsid w:val="00120BB9"/>
    <w:rsid w:val="00123E27"/>
    <w:rsid w:val="0012406D"/>
    <w:rsid w:val="00124792"/>
    <w:rsid w:val="00132349"/>
    <w:rsid w:val="0013303A"/>
    <w:rsid w:val="00133D14"/>
    <w:rsid w:val="001346F6"/>
    <w:rsid w:val="00134A15"/>
    <w:rsid w:val="00134F8C"/>
    <w:rsid w:val="001368AE"/>
    <w:rsid w:val="00136B36"/>
    <w:rsid w:val="001374F8"/>
    <w:rsid w:val="00144E81"/>
    <w:rsid w:val="0014533E"/>
    <w:rsid w:val="001457F9"/>
    <w:rsid w:val="0014772D"/>
    <w:rsid w:val="00147E8F"/>
    <w:rsid w:val="00150572"/>
    <w:rsid w:val="00151A49"/>
    <w:rsid w:val="00152812"/>
    <w:rsid w:val="00154F6D"/>
    <w:rsid w:val="001551A0"/>
    <w:rsid w:val="001558BD"/>
    <w:rsid w:val="001567FA"/>
    <w:rsid w:val="00157469"/>
    <w:rsid w:val="00157F41"/>
    <w:rsid w:val="00160614"/>
    <w:rsid w:val="00160A36"/>
    <w:rsid w:val="001610F6"/>
    <w:rsid w:val="001648EE"/>
    <w:rsid w:val="001656AC"/>
    <w:rsid w:val="00170701"/>
    <w:rsid w:val="001711C2"/>
    <w:rsid w:val="001713CE"/>
    <w:rsid w:val="001719E0"/>
    <w:rsid w:val="001727A5"/>
    <w:rsid w:val="00172B51"/>
    <w:rsid w:val="00174278"/>
    <w:rsid w:val="00175672"/>
    <w:rsid w:val="00175754"/>
    <w:rsid w:val="00176E5C"/>
    <w:rsid w:val="00176E7F"/>
    <w:rsid w:val="0017702D"/>
    <w:rsid w:val="00177AE0"/>
    <w:rsid w:val="00177F04"/>
    <w:rsid w:val="00180107"/>
    <w:rsid w:val="001859F1"/>
    <w:rsid w:val="00190D4C"/>
    <w:rsid w:val="00192DFC"/>
    <w:rsid w:val="00194EDC"/>
    <w:rsid w:val="0019507D"/>
    <w:rsid w:val="00195D09"/>
    <w:rsid w:val="0019715D"/>
    <w:rsid w:val="00197B7B"/>
    <w:rsid w:val="001A2061"/>
    <w:rsid w:val="001A2F0F"/>
    <w:rsid w:val="001A37EF"/>
    <w:rsid w:val="001A40F0"/>
    <w:rsid w:val="001A576D"/>
    <w:rsid w:val="001A64A8"/>
    <w:rsid w:val="001A66A7"/>
    <w:rsid w:val="001A6B8D"/>
    <w:rsid w:val="001A788F"/>
    <w:rsid w:val="001B0724"/>
    <w:rsid w:val="001B0DB5"/>
    <w:rsid w:val="001B180C"/>
    <w:rsid w:val="001B1BF3"/>
    <w:rsid w:val="001B2677"/>
    <w:rsid w:val="001B2BCC"/>
    <w:rsid w:val="001B4F49"/>
    <w:rsid w:val="001B5580"/>
    <w:rsid w:val="001B63E7"/>
    <w:rsid w:val="001C0FF6"/>
    <w:rsid w:val="001C127D"/>
    <w:rsid w:val="001C3984"/>
    <w:rsid w:val="001C3C6C"/>
    <w:rsid w:val="001C673E"/>
    <w:rsid w:val="001C67EA"/>
    <w:rsid w:val="001C694A"/>
    <w:rsid w:val="001D1823"/>
    <w:rsid w:val="001D1BD5"/>
    <w:rsid w:val="001D24EC"/>
    <w:rsid w:val="001D2714"/>
    <w:rsid w:val="001D4262"/>
    <w:rsid w:val="001D43D3"/>
    <w:rsid w:val="001D4943"/>
    <w:rsid w:val="001D4989"/>
    <w:rsid w:val="001D4BC5"/>
    <w:rsid w:val="001D6593"/>
    <w:rsid w:val="001D7153"/>
    <w:rsid w:val="001D7E62"/>
    <w:rsid w:val="001E0B87"/>
    <w:rsid w:val="001E12E2"/>
    <w:rsid w:val="001E2C0A"/>
    <w:rsid w:val="001E310B"/>
    <w:rsid w:val="001E33BA"/>
    <w:rsid w:val="001E3EE5"/>
    <w:rsid w:val="001E422F"/>
    <w:rsid w:val="001E4C91"/>
    <w:rsid w:val="001E5511"/>
    <w:rsid w:val="001E5D73"/>
    <w:rsid w:val="001E5FA7"/>
    <w:rsid w:val="001E606F"/>
    <w:rsid w:val="001E6C83"/>
    <w:rsid w:val="001E6E76"/>
    <w:rsid w:val="001F1079"/>
    <w:rsid w:val="001F11D7"/>
    <w:rsid w:val="001F398C"/>
    <w:rsid w:val="001F3B96"/>
    <w:rsid w:val="001F3E20"/>
    <w:rsid w:val="001F4019"/>
    <w:rsid w:val="001F42A9"/>
    <w:rsid w:val="001F4526"/>
    <w:rsid w:val="001F454A"/>
    <w:rsid w:val="001F4F54"/>
    <w:rsid w:val="001F5C2D"/>
    <w:rsid w:val="001F7C77"/>
    <w:rsid w:val="001F7C94"/>
    <w:rsid w:val="001F7D3F"/>
    <w:rsid w:val="002004BB"/>
    <w:rsid w:val="00200F4C"/>
    <w:rsid w:val="00201155"/>
    <w:rsid w:val="002021D4"/>
    <w:rsid w:val="00203010"/>
    <w:rsid w:val="002033E3"/>
    <w:rsid w:val="00204BC3"/>
    <w:rsid w:val="00204CCA"/>
    <w:rsid w:val="002058D8"/>
    <w:rsid w:val="00206762"/>
    <w:rsid w:val="00206BEA"/>
    <w:rsid w:val="002072FE"/>
    <w:rsid w:val="002074D3"/>
    <w:rsid w:val="00207FC4"/>
    <w:rsid w:val="002106C2"/>
    <w:rsid w:val="00211484"/>
    <w:rsid w:val="00213631"/>
    <w:rsid w:val="00213BEA"/>
    <w:rsid w:val="00213DAE"/>
    <w:rsid w:val="00215E77"/>
    <w:rsid w:val="00216D4F"/>
    <w:rsid w:val="002200CF"/>
    <w:rsid w:val="00220158"/>
    <w:rsid w:val="002253B7"/>
    <w:rsid w:val="0022665E"/>
    <w:rsid w:val="0022686F"/>
    <w:rsid w:val="00227EF4"/>
    <w:rsid w:val="0023068B"/>
    <w:rsid w:val="00231D92"/>
    <w:rsid w:val="002331E6"/>
    <w:rsid w:val="00233A94"/>
    <w:rsid w:val="00234559"/>
    <w:rsid w:val="00234639"/>
    <w:rsid w:val="002353EA"/>
    <w:rsid w:val="002357FA"/>
    <w:rsid w:val="00235E8A"/>
    <w:rsid w:val="00236AD1"/>
    <w:rsid w:val="00236D90"/>
    <w:rsid w:val="00240E41"/>
    <w:rsid w:val="002424C6"/>
    <w:rsid w:val="0024426C"/>
    <w:rsid w:val="00244927"/>
    <w:rsid w:val="00244BA8"/>
    <w:rsid w:val="002475D4"/>
    <w:rsid w:val="00250269"/>
    <w:rsid w:val="00251ED7"/>
    <w:rsid w:val="00252663"/>
    <w:rsid w:val="002526BD"/>
    <w:rsid w:val="00253635"/>
    <w:rsid w:val="00254EEB"/>
    <w:rsid w:val="002559B3"/>
    <w:rsid w:val="0025619A"/>
    <w:rsid w:val="00256606"/>
    <w:rsid w:val="00257DE3"/>
    <w:rsid w:val="00260128"/>
    <w:rsid w:val="00264D88"/>
    <w:rsid w:val="002659F5"/>
    <w:rsid w:val="0026702A"/>
    <w:rsid w:val="002700CA"/>
    <w:rsid w:val="0027028C"/>
    <w:rsid w:val="00270E64"/>
    <w:rsid w:val="00271CE1"/>
    <w:rsid w:val="002722FC"/>
    <w:rsid w:val="002725C8"/>
    <w:rsid w:val="00274402"/>
    <w:rsid w:val="0027515E"/>
    <w:rsid w:val="0027553C"/>
    <w:rsid w:val="0027561F"/>
    <w:rsid w:val="00276156"/>
    <w:rsid w:val="002764C0"/>
    <w:rsid w:val="00277038"/>
    <w:rsid w:val="002808BA"/>
    <w:rsid w:val="00280A7B"/>
    <w:rsid w:val="00281738"/>
    <w:rsid w:val="002824AE"/>
    <w:rsid w:val="00282D8F"/>
    <w:rsid w:val="00283C7F"/>
    <w:rsid w:val="00284CB0"/>
    <w:rsid w:val="00285247"/>
    <w:rsid w:val="0028605B"/>
    <w:rsid w:val="002861D1"/>
    <w:rsid w:val="00286396"/>
    <w:rsid w:val="00287A8E"/>
    <w:rsid w:val="00287D2D"/>
    <w:rsid w:val="00291DF2"/>
    <w:rsid w:val="00292D54"/>
    <w:rsid w:val="00292E16"/>
    <w:rsid w:val="002959C9"/>
    <w:rsid w:val="00296D09"/>
    <w:rsid w:val="0029725D"/>
    <w:rsid w:val="00297DE1"/>
    <w:rsid w:val="002A159F"/>
    <w:rsid w:val="002A1985"/>
    <w:rsid w:val="002A2AE9"/>
    <w:rsid w:val="002A36CE"/>
    <w:rsid w:val="002A4A3D"/>
    <w:rsid w:val="002A760C"/>
    <w:rsid w:val="002A76BE"/>
    <w:rsid w:val="002A7B60"/>
    <w:rsid w:val="002B0C5F"/>
    <w:rsid w:val="002B1911"/>
    <w:rsid w:val="002B1C4B"/>
    <w:rsid w:val="002B23BE"/>
    <w:rsid w:val="002B2974"/>
    <w:rsid w:val="002B3348"/>
    <w:rsid w:val="002B3724"/>
    <w:rsid w:val="002B3B73"/>
    <w:rsid w:val="002B455B"/>
    <w:rsid w:val="002B4586"/>
    <w:rsid w:val="002B5093"/>
    <w:rsid w:val="002B6306"/>
    <w:rsid w:val="002B6891"/>
    <w:rsid w:val="002B6F2A"/>
    <w:rsid w:val="002B7DF6"/>
    <w:rsid w:val="002C117B"/>
    <w:rsid w:val="002C146F"/>
    <w:rsid w:val="002C1C2F"/>
    <w:rsid w:val="002C253E"/>
    <w:rsid w:val="002C393D"/>
    <w:rsid w:val="002C4739"/>
    <w:rsid w:val="002C5AB8"/>
    <w:rsid w:val="002C7AFE"/>
    <w:rsid w:val="002D168F"/>
    <w:rsid w:val="002D2E3F"/>
    <w:rsid w:val="002D3ABB"/>
    <w:rsid w:val="002D4016"/>
    <w:rsid w:val="002D528E"/>
    <w:rsid w:val="002D5D88"/>
    <w:rsid w:val="002D67C8"/>
    <w:rsid w:val="002D7B4A"/>
    <w:rsid w:val="002E0062"/>
    <w:rsid w:val="002E07E5"/>
    <w:rsid w:val="002E0AC2"/>
    <w:rsid w:val="002E1A23"/>
    <w:rsid w:val="002E3607"/>
    <w:rsid w:val="002E3704"/>
    <w:rsid w:val="002E478F"/>
    <w:rsid w:val="002E632C"/>
    <w:rsid w:val="002E689D"/>
    <w:rsid w:val="002F065A"/>
    <w:rsid w:val="002F0D9A"/>
    <w:rsid w:val="002F197B"/>
    <w:rsid w:val="002F4145"/>
    <w:rsid w:val="002F471A"/>
    <w:rsid w:val="002F522D"/>
    <w:rsid w:val="002F53AA"/>
    <w:rsid w:val="002F5972"/>
    <w:rsid w:val="002F72DD"/>
    <w:rsid w:val="002F749E"/>
    <w:rsid w:val="002F7818"/>
    <w:rsid w:val="00300924"/>
    <w:rsid w:val="00300E40"/>
    <w:rsid w:val="00300EE1"/>
    <w:rsid w:val="0030107C"/>
    <w:rsid w:val="00302062"/>
    <w:rsid w:val="003020E3"/>
    <w:rsid w:val="00303CDE"/>
    <w:rsid w:val="0030442A"/>
    <w:rsid w:val="003046AB"/>
    <w:rsid w:val="0030499E"/>
    <w:rsid w:val="00306444"/>
    <w:rsid w:val="00306AF0"/>
    <w:rsid w:val="00306F7F"/>
    <w:rsid w:val="0030730F"/>
    <w:rsid w:val="00310160"/>
    <w:rsid w:val="00313E59"/>
    <w:rsid w:val="00315E7D"/>
    <w:rsid w:val="00315EDF"/>
    <w:rsid w:val="003168B1"/>
    <w:rsid w:val="00317977"/>
    <w:rsid w:val="00317C86"/>
    <w:rsid w:val="0032079E"/>
    <w:rsid w:val="00321094"/>
    <w:rsid w:val="003221C9"/>
    <w:rsid w:val="0032495F"/>
    <w:rsid w:val="00326141"/>
    <w:rsid w:val="003261C6"/>
    <w:rsid w:val="00326B3D"/>
    <w:rsid w:val="00330504"/>
    <w:rsid w:val="00330FD1"/>
    <w:rsid w:val="00331148"/>
    <w:rsid w:val="00332A24"/>
    <w:rsid w:val="00332AAF"/>
    <w:rsid w:val="00333589"/>
    <w:rsid w:val="0033378A"/>
    <w:rsid w:val="0033409B"/>
    <w:rsid w:val="00334BA5"/>
    <w:rsid w:val="003356CD"/>
    <w:rsid w:val="00336688"/>
    <w:rsid w:val="003373EB"/>
    <w:rsid w:val="00337873"/>
    <w:rsid w:val="003402AD"/>
    <w:rsid w:val="003406DC"/>
    <w:rsid w:val="00341F40"/>
    <w:rsid w:val="003429F1"/>
    <w:rsid w:val="00343E8E"/>
    <w:rsid w:val="00344537"/>
    <w:rsid w:val="003468E6"/>
    <w:rsid w:val="00346BFA"/>
    <w:rsid w:val="003479E7"/>
    <w:rsid w:val="00351D32"/>
    <w:rsid w:val="003532BB"/>
    <w:rsid w:val="00353581"/>
    <w:rsid w:val="003551F0"/>
    <w:rsid w:val="00355B0A"/>
    <w:rsid w:val="00360559"/>
    <w:rsid w:val="0036063B"/>
    <w:rsid w:val="00360B1A"/>
    <w:rsid w:val="00361203"/>
    <w:rsid w:val="0036232A"/>
    <w:rsid w:val="00364E03"/>
    <w:rsid w:val="00365791"/>
    <w:rsid w:val="00365AF2"/>
    <w:rsid w:val="003677DB"/>
    <w:rsid w:val="0036788D"/>
    <w:rsid w:val="003701F1"/>
    <w:rsid w:val="00370C4B"/>
    <w:rsid w:val="00374324"/>
    <w:rsid w:val="0037469B"/>
    <w:rsid w:val="00375530"/>
    <w:rsid w:val="00375F66"/>
    <w:rsid w:val="00376B03"/>
    <w:rsid w:val="00380048"/>
    <w:rsid w:val="00380E71"/>
    <w:rsid w:val="003815E3"/>
    <w:rsid w:val="00383873"/>
    <w:rsid w:val="003842CD"/>
    <w:rsid w:val="00384FBB"/>
    <w:rsid w:val="00385319"/>
    <w:rsid w:val="00385884"/>
    <w:rsid w:val="00386FC4"/>
    <w:rsid w:val="0038768E"/>
    <w:rsid w:val="00391ABF"/>
    <w:rsid w:val="0039352A"/>
    <w:rsid w:val="0039399D"/>
    <w:rsid w:val="0039513B"/>
    <w:rsid w:val="0039587F"/>
    <w:rsid w:val="0039707A"/>
    <w:rsid w:val="00397CF2"/>
    <w:rsid w:val="00397E58"/>
    <w:rsid w:val="003A02B8"/>
    <w:rsid w:val="003A0DC7"/>
    <w:rsid w:val="003A100E"/>
    <w:rsid w:val="003A21F6"/>
    <w:rsid w:val="003A2AA4"/>
    <w:rsid w:val="003A2BDF"/>
    <w:rsid w:val="003A4A1B"/>
    <w:rsid w:val="003A4BF6"/>
    <w:rsid w:val="003A518E"/>
    <w:rsid w:val="003A60BF"/>
    <w:rsid w:val="003B3B29"/>
    <w:rsid w:val="003B4EC7"/>
    <w:rsid w:val="003B752E"/>
    <w:rsid w:val="003B7A58"/>
    <w:rsid w:val="003B7D39"/>
    <w:rsid w:val="003C0118"/>
    <w:rsid w:val="003C0B22"/>
    <w:rsid w:val="003C15F2"/>
    <w:rsid w:val="003C17B0"/>
    <w:rsid w:val="003C1F01"/>
    <w:rsid w:val="003C226C"/>
    <w:rsid w:val="003C3862"/>
    <w:rsid w:val="003C3BF5"/>
    <w:rsid w:val="003C4361"/>
    <w:rsid w:val="003C47FC"/>
    <w:rsid w:val="003C622E"/>
    <w:rsid w:val="003C69C3"/>
    <w:rsid w:val="003C79C5"/>
    <w:rsid w:val="003D0C81"/>
    <w:rsid w:val="003D113C"/>
    <w:rsid w:val="003D3BA9"/>
    <w:rsid w:val="003D4C15"/>
    <w:rsid w:val="003D567E"/>
    <w:rsid w:val="003D638B"/>
    <w:rsid w:val="003E141D"/>
    <w:rsid w:val="003E1630"/>
    <w:rsid w:val="003E38E3"/>
    <w:rsid w:val="003E5A6E"/>
    <w:rsid w:val="003E7798"/>
    <w:rsid w:val="003E7FB6"/>
    <w:rsid w:val="003F1BA0"/>
    <w:rsid w:val="003F24CA"/>
    <w:rsid w:val="003F2672"/>
    <w:rsid w:val="003F26F9"/>
    <w:rsid w:val="003F2839"/>
    <w:rsid w:val="003F3C3F"/>
    <w:rsid w:val="003F3EA1"/>
    <w:rsid w:val="003F6F04"/>
    <w:rsid w:val="0040024A"/>
    <w:rsid w:val="00400B9B"/>
    <w:rsid w:val="00400C5E"/>
    <w:rsid w:val="00400F2B"/>
    <w:rsid w:val="0040143C"/>
    <w:rsid w:val="00403A40"/>
    <w:rsid w:val="00403D6E"/>
    <w:rsid w:val="004052C0"/>
    <w:rsid w:val="004056A5"/>
    <w:rsid w:val="00405C79"/>
    <w:rsid w:val="00406212"/>
    <w:rsid w:val="00406C92"/>
    <w:rsid w:val="00406CBB"/>
    <w:rsid w:val="00410159"/>
    <w:rsid w:val="004106BA"/>
    <w:rsid w:val="004108CA"/>
    <w:rsid w:val="00412953"/>
    <w:rsid w:val="004134AE"/>
    <w:rsid w:val="00413514"/>
    <w:rsid w:val="00413E89"/>
    <w:rsid w:val="004145BF"/>
    <w:rsid w:val="00414B0C"/>
    <w:rsid w:val="00414E98"/>
    <w:rsid w:val="004172F4"/>
    <w:rsid w:val="00420330"/>
    <w:rsid w:val="00420B70"/>
    <w:rsid w:val="00420F0F"/>
    <w:rsid w:val="0042135C"/>
    <w:rsid w:val="00422218"/>
    <w:rsid w:val="00422C4A"/>
    <w:rsid w:val="00423330"/>
    <w:rsid w:val="004239F6"/>
    <w:rsid w:val="00425C88"/>
    <w:rsid w:val="00426977"/>
    <w:rsid w:val="004273FD"/>
    <w:rsid w:val="0042746D"/>
    <w:rsid w:val="004275DD"/>
    <w:rsid w:val="004305B4"/>
    <w:rsid w:val="00430F6D"/>
    <w:rsid w:val="00431817"/>
    <w:rsid w:val="004319E1"/>
    <w:rsid w:val="00431BF7"/>
    <w:rsid w:val="004323D5"/>
    <w:rsid w:val="00435C0B"/>
    <w:rsid w:val="0043622D"/>
    <w:rsid w:val="00436313"/>
    <w:rsid w:val="00437599"/>
    <w:rsid w:val="00437B3C"/>
    <w:rsid w:val="004405D4"/>
    <w:rsid w:val="00442132"/>
    <w:rsid w:val="004426B2"/>
    <w:rsid w:val="00443C1C"/>
    <w:rsid w:val="00444620"/>
    <w:rsid w:val="00444F9E"/>
    <w:rsid w:val="0044589B"/>
    <w:rsid w:val="00445AEB"/>
    <w:rsid w:val="00445B7F"/>
    <w:rsid w:val="004461BE"/>
    <w:rsid w:val="00447727"/>
    <w:rsid w:val="00447846"/>
    <w:rsid w:val="004508E3"/>
    <w:rsid w:val="00451028"/>
    <w:rsid w:val="004519D7"/>
    <w:rsid w:val="0045210A"/>
    <w:rsid w:val="00452DDC"/>
    <w:rsid w:val="00453403"/>
    <w:rsid w:val="00453C44"/>
    <w:rsid w:val="00455AA3"/>
    <w:rsid w:val="004564BB"/>
    <w:rsid w:val="0045654D"/>
    <w:rsid w:val="00456FFF"/>
    <w:rsid w:val="00457715"/>
    <w:rsid w:val="00457812"/>
    <w:rsid w:val="004612B7"/>
    <w:rsid w:val="00461FCB"/>
    <w:rsid w:val="00462CA2"/>
    <w:rsid w:val="00462D0F"/>
    <w:rsid w:val="004638AD"/>
    <w:rsid w:val="00464E21"/>
    <w:rsid w:val="00464E5F"/>
    <w:rsid w:val="00465157"/>
    <w:rsid w:val="00465B89"/>
    <w:rsid w:val="00466B34"/>
    <w:rsid w:val="004676EA"/>
    <w:rsid w:val="0047173E"/>
    <w:rsid w:val="00471881"/>
    <w:rsid w:val="004726EE"/>
    <w:rsid w:val="00472E88"/>
    <w:rsid w:val="004732C5"/>
    <w:rsid w:val="004739F6"/>
    <w:rsid w:val="00473F73"/>
    <w:rsid w:val="004765A2"/>
    <w:rsid w:val="00477581"/>
    <w:rsid w:val="004810A4"/>
    <w:rsid w:val="00481FE0"/>
    <w:rsid w:val="004849AD"/>
    <w:rsid w:val="004859A2"/>
    <w:rsid w:val="00485B44"/>
    <w:rsid w:val="00486E4C"/>
    <w:rsid w:val="00490F90"/>
    <w:rsid w:val="0049115D"/>
    <w:rsid w:val="0049180F"/>
    <w:rsid w:val="00492BBE"/>
    <w:rsid w:val="004932CC"/>
    <w:rsid w:val="00493B0B"/>
    <w:rsid w:val="0049437D"/>
    <w:rsid w:val="00494A76"/>
    <w:rsid w:val="00494E0C"/>
    <w:rsid w:val="004956A5"/>
    <w:rsid w:val="004961A2"/>
    <w:rsid w:val="00496C42"/>
    <w:rsid w:val="004971D1"/>
    <w:rsid w:val="00497B2D"/>
    <w:rsid w:val="004A0E0F"/>
    <w:rsid w:val="004A17BB"/>
    <w:rsid w:val="004A2BF9"/>
    <w:rsid w:val="004A3BFD"/>
    <w:rsid w:val="004A6DCE"/>
    <w:rsid w:val="004A6E66"/>
    <w:rsid w:val="004A7335"/>
    <w:rsid w:val="004A7BC8"/>
    <w:rsid w:val="004A7CA7"/>
    <w:rsid w:val="004B1070"/>
    <w:rsid w:val="004B1D63"/>
    <w:rsid w:val="004B2327"/>
    <w:rsid w:val="004B2660"/>
    <w:rsid w:val="004B2917"/>
    <w:rsid w:val="004B343A"/>
    <w:rsid w:val="004B4406"/>
    <w:rsid w:val="004B5883"/>
    <w:rsid w:val="004B66B8"/>
    <w:rsid w:val="004B6BDB"/>
    <w:rsid w:val="004B7963"/>
    <w:rsid w:val="004C07B0"/>
    <w:rsid w:val="004C1BFC"/>
    <w:rsid w:val="004C2486"/>
    <w:rsid w:val="004C2CF2"/>
    <w:rsid w:val="004C3F77"/>
    <w:rsid w:val="004C48E4"/>
    <w:rsid w:val="004C52CE"/>
    <w:rsid w:val="004C60FA"/>
    <w:rsid w:val="004C72E1"/>
    <w:rsid w:val="004C75A7"/>
    <w:rsid w:val="004D044D"/>
    <w:rsid w:val="004D124B"/>
    <w:rsid w:val="004D257E"/>
    <w:rsid w:val="004D28A9"/>
    <w:rsid w:val="004D2C82"/>
    <w:rsid w:val="004D6694"/>
    <w:rsid w:val="004E0BC7"/>
    <w:rsid w:val="004E19CF"/>
    <w:rsid w:val="004E205F"/>
    <w:rsid w:val="004E211D"/>
    <w:rsid w:val="004E2C34"/>
    <w:rsid w:val="004E41F8"/>
    <w:rsid w:val="004E49B0"/>
    <w:rsid w:val="004E6567"/>
    <w:rsid w:val="004E731F"/>
    <w:rsid w:val="004E758E"/>
    <w:rsid w:val="004E7AA7"/>
    <w:rsid w:val="004E7B09"/>
    <w:rsid w:val="004F0D48"/>
    <w:rsid w:val="004F251B"/>
    <w:rsid w:val="004F252A"/>
    <w:rsid w:val="004F276E"/>
    <w:rsid w:val="004F3207"/>
    <w:rsid w:val="004F3B89"/>
    <w:rsid w:val="004F5E3B"/>
    <w:rsid w:val="004F70EE"/>
    <w:rsid w:val="004F7B30"/>
    <w:rsid w:val="004F7E71"/>
    <w:rsid w:val="00501506"/>
    <w:rsid w:val="00503A58"/>
    <w:rsid w:val="00503DF4"/>
    <w:rsid w:val="00504B2D"/>
    <w:rsid w:val="00506440"/>
    <w:rsid w:val="005066FB"/>
    <w:rsid w:val="005072B8"/>
    <w:rsid w:val="0050751F"/>
    <w:rsid w:val="00507EF5"/>
    <w:rsid w:val="00510267"/>
    <w:rsid w:val="00510324"/>
    <w:rsid w:val="00511515"/>
    <w:rsid w:val="0051198B"/>
    <w:rsid w:val="005127B5"/>
    <w:rsid w:val="005134AA"/>
    <w:rsid w:val="0051552F"/>
    <w:rsid w:val="00516411"/>
    <w:rsid w:val="00516980"/>
    <w:rsid w:val="00516A3E"/>
    <w:rsid w:val="00517A1B"/>
    <w:rsid w:val="005201E2"/>
    <w:rsid w:val="00521AF6"/>
    <w:rsid w:val="00521D01"/>
    <w:rsid w:val="00522562"/>
    <w:rsid w:val="00522F17"/>
    <w:rsid w:val="00523389"/>
    <w:rsid w:val="00524AC4"/>
    <w:rsid w:val="00525259"/>
    <w:rsid w:val="0052625C"/>
    <w:rsid w:val="00527169"/>
    <w:rsid w:val="00530164"/>
    <w:rsid w:val="00533673"/>
    <w:rsid w:val="0053390A"/>
    <w:rsid w:val="00536482"/>
    <w:rsid w:val="00540084"/>
    <w:rsid w:val="00540A9D"/>
    <w:rsid w:val="00540B26"/>
    <w:rsid w:val="00540B74"/>
    <w:rsid w:val="00541FB0"/>
    <w:rsid w:val="00542823"/>
    <w:rsid w:val="00544303"/>
    <w:rsid w:val="005458C1"/>
    <w:rsid w:val="00550095"/>
    <w:rsid w:val="005517F4"/>
    <w:rsid w:val="0055238D"/>
    <w:rsid w:val="005539BE"/>
    <w:rsid w:val="005554F1"/>
    <w:rsid w:val="0055601A"/>
    <w:rsid w:val="00556633"/>
    <w:rsid w:val="00556F75"/>
    <w:rsid w:val="00557E66"/>
    <w:rsid w:val="00557FE2"/>
    <w:rsid w:val="005601D1"/>
    <w:rsid w:val="005613B9"/>
    <w:rsid w:val="00562609"/>
    <w:rsid w:val="005637F8"/>
    <w:rsid w:val="0056412B"/>
    <w:rsid w:val="005644D3"/>
    <w:rsid w:val="00565BA3"/>
    <w:rsid w:val="00567198"/>
    <w:rsid w:val="00571F00"/>
    <w:rsid w:val="005727A6"/>
    <w:rsid w:val="005727FE"/>
    <w:rsid w:val="0057369B"/>
    <w:rsid w:val="00573B7B"/>
    <w:rsid w:val="00573F6A"/>
    <w:rsid w:val="00580739"/>
    <w:rsid w:val="00581496"/>
    <w:rsid w:val="00581A04"/>
    <w:rsid w:val="00581DB2"/>
    <w:rsid w:val="00581DF3"/>
    <w:rsid w:val="005829AE"/>
    <w:rsid w:val="005829B5"/>
    <w:rsid w:val="00583C1D"/>
    <w:rsid w:val="00584B62"/>
    <w:rsid w:val="00585A3D"/>
    <w:rsid w:val="00586B4F"/>
    <w:rsid w:val="00587C57"/>
    <w:rsid w:val="00590062"/>
    <w:rsid w:val="00590163"/>
    <w:rsid w:val="005901B4"/>
    <w:rsid w:val="00590EA5"/>
    <w:rsid w:val="0059164D"/>
    <w:rsid w:val="00591954"/>
    <w:rsid w:val="00591B48"/>
    <w:rsid w:val="00592CC7"/>
    <w:rsid w:val="00593548"/>
    <w:rsid w:val="00595733"/>
    <w:rsid w:val="00595DF5"/>
    <w:rsid w:val="00597F82"/>
    <w:rsid w:val="005A0147"/>
    <w:rsid w:val="005A1809"/>
    <w:rsid w:val="005A196D"/>
    <w:rsid w:val="005A2980"/>
    <w:rsid w:val="005A3A41"/>
    <w:rsid w:val="005A3B8A"/>
    <w:rsid w:val="005A56A0"/>
    <w:rsid w:val="005A6D48"/>
    <w:rsid w:val="005A7D34"/>
    <w:rsid w:val="005B25FC"/>
    <w:rsid w:val="005B2F84"/>
    <w:rsid w:val="005B33A3"/>
    <w:rsid w:val="005B3845"/>
    <w:rsid w:val="005B4754"/>
    <w:rsid w:val="005B5B73"/>
    <w:rsid w:val="005B5D24"/>
    <w:rsid w:val="005B5D7A"/>
    <w:rsid w:val="005B5FCE"/>
    <w:rsid w:val="005B60A6"/>
    <w:rsid w:val="005B7DEF"/>
    <w:rsid w:val="005C06F2"/>
    <w:rsid w:val="005C3027"/>
    <w:rsid w:val="005C3A27"/>
    <w:rsid w:val="005C627E"/>
    <w:rsid w:val="005C78B1"/>
    <w:rsid w:val="005C7CD4"/>
    <w:rsid w:val="005D0213"/>
    <w:rsid w:val="005D044C"/>
    <w:rsid w:val="005D19A5"/>
    <w:rsid w:val="005D36E4"/>
    <w:rsid w:val="005D4CFC"/>
    <w:rsid w:val="005D65BB"/>
    <w:rsid w:val="005D772B"/>
    <w:rsid w:val="005D79E6"/>
    <w:rsid w:val="005E035B"/>
    <w:rsid w:val="005E0B72"/>
    <w:rsid w:val="005E152E"/>
    <w:rsid w:val="005E3109"/>
    <w:rsid w:val="005E541F"/>
    <w:rsid w:val="005E6A11"/>
    <w:rsid w:val="005E7986"/>
    <w:rsid w:val="005E7F67"/>
    <w:rsid w:val="005F09B2"/>
    <w:rsid w:val="005F7B41"/>
    <w:rsid w:val="0060035D"/>
    <w:rsid w:val="006006E5"/>
    <w:rsid w:val="006009E7"/>
    <w:rsid w:val="006016D5"/>
    <w:rsid w:val="00602721"/>
    <w:rsid w:val="006049FA"/>
    <w:rsid w:val="00605D1F"/>
    <w:rsid w:val="006061B1"/>
    <w:rsid w:val="0060683C"/>
    <w:rsid w:val="006069F0"/>
    <w:rsid w:val="006076A1"/>
    <w:rsid w:val="0061050C"/>
    <w:rsid w:val="00610ED4"/>
    <w:rsid w:val="006116CB"/>
    <w:rsid w:val="0061383B"/>
    <w:rsid w:val="00613876"/>
    <w:rsid w:val="0061541B"/>
    <w:rsid w:val="006155DD"/>
    <w:rsid w:val="00615617"/>
    <w:rsid w:val="00615D5F"/>
    <w:rsid w:val="006162A0"/>
    <w:rsid w:val="00616706"/>
    <w:rsid w:val="00620FD7"/>
    <w:rsid w:val="0062120B"/>
    <w:rsid w:val="00621A76"/>
    <w:rsid w:val="0062242F"/>
    <w:rsid w:val="006228C0"/>
    <w:rsid w:val="00623AAD"/>
    <w:rsid w:val="00623BA7"/>
    <w:rsid w:val="00623D65"/>
    <w:rsid w:val="006250AE"/>
    <w:rsid w:val="00625E61"/>
    <w:rsid w:val="00625F15"/>
    <w:rsid w:val="006263A7"/>
    <w:rsid w:val="00626EF9"/>
    <w:rsid w:val="00630FDE"/>
    <w:rsid w:val="00632122"/>
    <w:rsid w:val="00632752"/>
    <w:rsid w:val="006329AA"/>
    <w:rsid w:val="006333E0"/>
    <w:rsid w:val="006348FC"/>
    <w:rsid w:val="00634BEC"/>
    <w:rsid w:val="00635143"/>
    <w:rsid w:val="006354D4"/>
    <w:rsid w:val="00637DC2"/>
    <w:rsid w:val="00640500"/>
    <w:rsid w:val="00640DAC"/>
    <w:rsid w:val="006411D7"/>
    <w:rsid w:val="0064381C"/>
    <w:rsid w:val="006439D0"/>
    <w:rsid w:val="00644313"/>
    <w:rsid w:val="0064491F"/>
    <w:rsid w:val="006461C2"/>
    <w:rsid w:val="00647517"/>
    <w:rsid w:val="0065108E"/>
    <w:rsid w:val="00652C06"/>
    <w:rsid w:val="00653D46"/>
    <w:rsid w:val="00655B0F"/>
    <w:rsid w:val="00655CCB"/>
    <w:rsid w:val="00657A05"/>
    <w:rsid w:val="00660353"/>
    <w:rsid w:val="00660366"/>
    <w:rsid w:val="00661C85"/>
    <w:rsid w:val="00661D76"/>
    <w:rsid w:val="00662CC2"/>
    <w:rsid w:val="00663AF9"/>
    <w:rsid w:val="00663EBC"/>
    <w:rsid w:val="006644CE"/>
    <w:rsid w:val="00665A12"/>
    <w:rsid w:val="00667913"/>
    <w:rsid w:val="00667C98"/>
    <w:rsid w:val="00667D44"/>
    <w:rsid w:val="00670A77"/>
    <w:rsid w:val="00671D6F"/>
    <w:rsid w:val="00671E03"/>
    <w:rsid w:val="00672E57"/>
    <w:rsid w:val="006735EF"/>
    <w:rsid w:val="006736D3"/>
    <w:rsid w:val="0067391D"/>
    <w:rsid w:val="00673D07"/>
    <w:rsid w:val="00674EB1"/>
    <w:rsid w:val="006750CF"/>
    <w:rsid w:val="0067572F"/>
    <w:rsid w:val="00681674"/>
    <w:rsid w:val="006819BD"/>
    <w:rsid w:val="00681D46"/>
    <w:rsid w:val="0068283C"/>
    <w:rsid w:val="00682BEA"/>
    <w:rsid w:val="00683A97"/>
    <w:rsid w:val="00685436"/>
    <w:rsid w:val="00685A10"/>
    <w:rsid w:val="006861F6"/>
    <w:rsid w:val="00686207"/>
    <w:rsid w:val="00691B61"/>
    <w:rsid w:val="00692BA4"/>
    <w:rsid w:val="00693F28"/>
    <w:rsid w:val="0069467F"/>
    <w:rsid w:val="00694916"/>
    <w:rsid w:val="00694DB1"/>
    <w:rsid w:val="0069577C"/>
    <w:rsid w:val="00695DD3"/>
    <w:rsid w:val="006977C3"/>
    <w:rsid w:val="006A3271"/>
    <w:rsid w:val="006A3501"/>
    <w:rsid w:val="006A4D04"/>
    <w:rsid w:val="006B1482"/>
    <w:rsid w:val="006B19B5"/>
    <w:rsid w:val="006B3430"/>
    <w:rsid w:val="006B3789"/>
    <w:rsid w:val="006B4FA7"/>
    <w:rsid w:val="006B50F9"/>
    <w:rsid w:val="006B7970"/>
    <w:rsid w:val="006B79BA"/>
    <w:rsid w:val="006C0032"/>
    <w:rsid w:val="006C0E5F"/>
    <w:rsid w:val="006C1183"/>
    <w:rsid w:val="006C194E"/>
    <w:rsid w:val="006C205A"/>
    <w:rsid w:val="006C247A"/>
    <w:rsid w:val="006C2661"/>
    <w:rsid w:val="006C28D5"/>
    <w:rsid w:val="006C37AA"/>
    <w:rsid w:val="006C3E89"/>
    <w:rsid w:val="006C4726"/>
    <w:rsid w:val="006C476A"/>
    <w:rsid w:val="006C54B8"/>
    <w:rsid w:val="006C789F"/>
    <w:rsid w:val="006D07BB"/>
    <w:rsid w:val="006D16A8"/>
    <w:rsid w:val="006D2D8C"/>
    <w:rsid w:val="006D32A0"/>
    <w:rsid w:val="006D3D9E"/>
    <w:rsid w:val="006D6A11"/>
    <w:rsid w:val="006E157F"/>
    <w:rsid w:val="006E1AB2"/>
    <w:rsid w:val="006E4E90"/>
    <w:rsid w:val="006E5664"/>
    <w:rsid w:val="006E6C7E"/>
    <w:rsid w:val="006E6F40"/>
    <w:rsid w:val="006E7504"/>
    <w:rsid w:val="006E763F"/>
    <w:rsid w:val="006E79DA"/>
    <w:rsid w:val="006E7A01"/>
    <w:rsid w:val="006F0EEB"/>
    <w:rsid w:val="006F10ED"/>
    <w:rsid w:val="006F1907"/>
    <w:rsid w:val="006F2364"/>
    <w:rsid w:val="006F27A9"/>
    <w:rsid w:val="006F569C"/>
    <w:rsid w:val="006F7408"/>
    <w:rsid w:val="00700204"/>
    <w:rsid w:val="007003FD"/>
    <w:rsid w:val="00700D04"/>
    <w:rsid w:val="00701BDB"/>
    <w:rsid w:val="00701E3D"/>
    <w:rsid w:val="00705477"/>
    <w:rsid w:val="00706E64"/>
    <w:rsid w:val="0070700C"/>
    <w:rsid w:val="0070752D"/>
    <w:rsid w:val="007075D0"/>
    <w:rsid w:val="00712638"/>
    <w:rsid w:val="00712C63"/>
    <w:rsid w:val="00714150"/>
    <w:rsid w:val="007175BA"/>
    <w:rsid w:val="007214C3"/>
    <w:rsid w:val="00721AA9"/>
    <w:rsid w:val="00722A90"/>
    <w:rsid w:val="00722BB4"/>
    <w:rsid w:val="0072395C"/>
    <w:rsid w:val="00724307"/>
    <w:rsid w:val="0072446B"/>
    <w:rsid w:val="00724B9F"/>
    <w:rsid w:val="0072568C"/>
    <w:rsid w:val="00725D10"/>
    <w:rsid w:val="00726585"/>
    <w:rsid w:val="00726719"/>
    <w:rsid w:val="007267D8"/>
    <w:rsid w:val="00727463"/>
    <w:rsid w:val="00727613"/>
    <w:rsid w:val="007278D6"/>
    <w:rsid w:val="0073004A"/>
    <w:rsid w:val="007324F4"/>
    <w:rsid w:val="007328F9"/>
    <w:rsid w:val="00732A56"/>
    <w:rsid w:val="00733309"/>
    <w:rsid w:val="00734795"/>
    <w:rsid w:val="00734CDC"/>
    <w:rsid w:val="00735931"/>
    <w:rsid w:val="00735A26"/>
    <w:rsid w:val="0074041A"/>
    <w:rsid w:val="00741CBA"/>
    <w:rsid w:val="0074319B"/>
    <w:rsid w:val="00744122"/>
    <w:rsid w:val="00744C15"/>
    <w:rsid w:val="00744DE3"/>
    <w:rsid w:val="007450CA"/>
    <w:rsid w:val="007465DD"/>
    <w:rsid w:val="00747EF8"/>
    <w:rsid w:val="00750C6A"/>
    <w:rsid w:val="00750DB8"/>
    <w:rsid w:val="0075187B"/>
    <w:rsid w:val="00751E14"/>
    <w:rsid w:val="0075231A"/>
    <w:rsid w:val="00752915"/>
    <w:rsid w:val="00752E6E"/>
    <w:rsid w:val="007535DA"/>
    <w:rsid w:val="00753DBC"/>
    <w:rsid w:val="00755B1C"/>
    <w:rsid w:val="007569E6"/>
    <w:rsid w:val="00757E45"/>
    <w:rsid w:val="00761640"/>
    <w:rsid w:val="00761A9D"/>
    <w:rsid w:val="00762D34"/>
    <w:rsid w:val="00763197"/>
    <w:rsid w:val="00763543"/>
    <w:rsid w:val="00763731"/>
    <w:rsid w:val="00763D18"/>
    <w:rsid w:val="007645C1"/>
    <w:rsid w:val="0076574B"/>
    <w:rsid w:val="00765C16"/>
    <w:rsid w:val="00765E69"/>
    <w:rsid w:val="007661EB"/>
    <w:rsid w:val="00766BE2"/>
    <w:rsid w:val="00766D00"/>
    <w:rsid w:val="00766D57"/>
    <w:rsid w:val="0076792E"/>
    <w:rsid w:val="00767992"/>
    <w:rsid w:val="007739C1"/>
    <w:rsid w:val="00773F6C"/>
    <w:rsid w:val="00775792"/>
    <w:rsid w:val="0077685B"/>
    <w:rsid w:val="00776CE7"/>
    <w:rsid w:val="00783494"/>
    <w:rsid w:val="00783C01"/>
    <w:rsid w:val="00784AA9"/>
    <w:rsid w:val="007852C2"/>
    <w:rsid w:val="00785428"/>
    <w:rsid w:val="007879C2"/>
    <w:rsid w:val="00787B60"/>
    <w:rsid w:val="00790D22"/>
    <w:rsid w:val="00790E74"/>
    <w:rsid w:val="00791235"/>
    <w:rsid w:val="00791B03"/>
    <w:rsid w:val="00792899"/>
    <w:rsid w:val="00792B81"/>
    <w:rsid w:val="007938B1"/>
    <w:rsid w:val="00794363"/>
    <w:rsid w:val="00794B7B"/>
    <w:rsid w:val="0079685C"/>
    <w:rsid w:val="007A16D2"/>
    <w:rsid w:val="007A2080"/>
    <w:rsid w:val="007A4F38"/>
    <w:rsid w:val="007A50F8"/>
    <w:rsid w:val="007A55E0"/>
    <w:rsid w:val="007A5898"/>
    <w:rsid w:val="007A654C"/>
    <w:rsid w:val="007A66BE"/>
    <w:rsid w:val="007A6FF7"/>
    <w:rsid w:val="007B0383"/>
    <w:rsid w:val="007B0913"/>
    <w:rsid w:val="007B1D71"/>
    <w:rsid w:val="007B2383"/>
    <w:rsid w:val="007B2779"/>
    <w:rsid w:val="007B319B"/>
    <w:rsid w:val="007B3A45"/>
    <w:rsid w:val="007B3F26"/>
    <w:rsid w:val="007B4975"/>
    <w:rsid w:val="007B591B"/>
    <w:rsid w:val="007B598A"/>
    <w:rsid w:val="007B5A5F"/>
    <w:rsid w:val="007B6283"/>
    <w:rsid w:val="007B6B16"/>
    <w:rsid w:val="007B6E59"/>
    <w:rsid w:val="007B7502"/>
    <w:rsid w:val="007C0747"/>
    <w:rsid w:val="007C0D3A"/>
    <w:rsid w:val="007C2947"/>
    <w:rsid w:val="007C2E3F"/>
    <w:rsid w:val="007C3803"/>
    <w:rsid w:val="007C46C9"/>
    <w:rsid w:val="007C47F5"/>
    <w:rsid w:val="007C4899"/>
    <w:rsid w:val="007C4D2D"/>
    <w:rsid w:val="007C7942"/>
    <w:rsid w:val="007D0015"/>
    <w:rsid w:val="007D0FFE"/>
    <w:rsid w:val="007D2205"/>
    <w:rsid w:val="007D2B3B"/>
    <w:rsid w:val="007D2E11"/>
    <w:rsid w:val="007D409E"/>
    <w:rsid w:val="007D4D06"/>
    <w:rsid w:val="007D6597"/>
    <w:rsid w:val="007D6D05"/>
    <w:rsid w:val="007E1050"/>
    <w:rsid w:val="007E1D50"/>
    <w:rsid w:val="007E2281"/>
    <w:rsid w:val="007E4275"/>
    <w:rsid w:val="007E531C"/>
    <w:rsid w:val="007E5B23"/>
    <w:rsid w:val="007E5BB3"/>
    <w:rsid w:val="007E5C6D"/>
    <w:rsid w:val="007E72FA"/>
    <w:rsid w:val="007E7ADA"/>
    <w:rsid w:val="007E7EAA"/>
    <w:rsid w:val="007F1112"/>
    <w:rsid w:val="007F309C"/>
    <w:rsid w:val="007F3474"/>
    <w:rsid w:val="007F6FD6"/>
    <w:rsid w:val="00800D4C"/>
    <w:rsid w:val="00801203"/>
    <w:rsid w:val="008013F7"/>
    <w:rsid w:val="0080175A"/>
    <w:rsid w:val="008018AB"/>
    <w:rsid w:val="00801A02"/>
    <w:rsid w:val="00802760"/>
    <w:rsid w:val="00804BF3"/>
    <w:rsid w:val="00805E0F"/>
    <w:rsid w:val="00806DE2"/>
    <w:rsid w:val="00807395"/>
    <w:rsid w:val="00810567"/>
    <w:rsid w:val="008105CE"/>
    <w:rsid w:val="0081232F"/>
    <w:rsid w:val="00813ED9"/>
    <w:rsid w:val="00814280"/>
    <w:rsid w:val="008142C6"/>
    <w:rsid w:val="008146E8"/>
    <w:rsid w:val="00816776"/>
    <w:rsid w:val="00820EBB"/>
    <w:rsid w:val="00820F2D"/>
    <w:rsid w:val="00820FAE"/>
    <w:rsid w:val="00823AD6"/>
    <w:rsid w:val="00823B72"/>
    <w:rsid w:val="00824300"/>
    <w:rsid w:val="008254E8"/>
    <w:rsid w:val="008254F3"/>
    <w:rsid w:val="00827F1A"/>
    <w:rsid w:val="008311D0"/>
    <w:rsid w:val="0083173B"/>
    <w:rsid w:val="00831B47"/>
    <w:rsid w:val="00832ACE"/>
    <w:rsid w:val="0083544C"/>
    <w:rsid w:val="008359DA"/>
    <w:rsid w:val="00836463"/>
    <w:rsid w:val="008366A7"/>
    <w:rsid w:val="00836B61"/>
    <w:rsid w:val="00836EA7"/>
    <w:rsid w:val="00840C50"/>
    <w:rsid w:val="00840CAE"/>
    <w:rsid w:val="008416E4"/>
    <w:rsid w:val="00842E4C"/>
    <w:rsid w:val="008447FF"/>
    <w:rsid w:val="00844B82"/>
    <w:rsid w:val="008450BC"/>
    <w:rsid w:val="008452C4"/>
    <w:rsid w:val="008464FD"/>
    <w:rsid w:val="008470C5"/>
    <w:rsid w:val="00847B7C"/>
    <w:rsid w:val="00850507"/>
    <w:rsid w:val="00851C49"/>
    <w:rsid w:val="00852008"/>
    <w:rsid w:val="008545FC"/>
    <w:rsid w:val="0085603A"/>
    <w:rsid w:val="00857834"/>
    <w:rsid w:val="00857A8B"/>
    <w:rsid w:val="00857C56"/>
    <w:rsid w:val="00857F6C"/>
    <w:rsid w:val="008600B0"/>
    <w:rsid w:val="00860C40"/>
    <w:rsid w:val="00860E37"/>
    <w:rsid w:val="00862D18"/>
    <w:rsid w:val="00863330"/>
    <w:rsid w:val="0086381E"/>
    <w:rsid w:val="0086394F"/>
    <w:rsid w:val="00863E58"/>
    <w:rsid w:val="008641CC"/>
    <w:rsid w:val="008661BA"/>
    <w:rsid w:val="00866A9B"/>
    <w:rsid w:val="00871010"/>
    <w:rsid w:val="00871021"/>
    <w:rsid w:val="00872590"/>
    <w:rsid w:val="00873399"/>
    <w:rsid w:val="008734D2"/>
    <w:rsid w:val="008738CD"/>
    <w:rsid w:val="008755E9"/>
    <w:rsid w:val="00880898"/>
    <w:rsid w:val="00880CFF"/>
    <w:rsid w:val="00881BF1"/>
    <w:rsid w:val="0088209A"/>
    <w:rsid w:val="00882663"/>
    <w:rsid w:val="00882B8A"/>
    <w:rsid w:val="00883CBA"/>
    <w:rsid w:val="0088474B"/>
    <w:rsid w:val="00885C0B"/>
    <w:rsid w:val="008913C1"/>
    <w:rsid w:val="0089287B"/>
    <w:rsid w:val="0089389B"/>
    <w:rsid w:val="00893948"/>
    <w:rsid w:val="00893A3F"/>
    <w:rsid w:val="008A15F3"/>
    <w:rsid w:val="008A1DAE"/>
    <w:rsid w:val="008A20E7"/>
    <w:rsid w:val="008A232D"/>
    <w:rsid w:val="008A3006"/>
    <w:rsid w:val="008A3308"/>
    <w:rsid w:val="008A33D6"/>
    <w:rsid w:val="008A3704"/>
    <w:rsid w:val="008A5272"/>
    <w:rsid w:val="008A56CA"/>
    <w:rsid w:val="008A6086"/>
    <w:rsid w:val="008A6D04"/>
    <w:rsid w:val="008A7B69"/>
    <w:rsid w:val="008A7B9C"/>
    <w:rsid w:val="008B0279"/>
    <w:rsid w:val="008B0336"/>
    <w:rsid w:val="008B0525"/>
    <w:rsid w:val="008B0634"/>
    <w:rsid w:val="008B09A1"/>
    <w:rsid w:val="008B0C2E"/>
    <w:rsid w:val="008B2BB5"/>
    <w:rsid w:val="008B6323"/>
    <w:rsid w:val="008B66DA"/>
    <w:rsid w:val="008B6947"/>
    <w:rsid w:val="008B7A7B"/>
    <w:rsid w:val="008B7D0D"/>
    <w:rsid w:val="008C4B31"/>
    <w:rsid w:val="008C63C4"/>
    <w:rsid w:val="008C6DE7"/>
    <w:rsid w:val="008C6EE9"/>
    <w:rsid w:val="008C75E6"/>
    <w:rsid w:val="008C7C64"/>
    <w:rsid w:val="008D1AEF"/>
    <w:rsid w:val="008D29AB"/>
    <w:rsid w:val="008D3E66"/>
    <w:rsid w:val="008D54BC"/>
    <w:rsid w:val="008D55DD"/>
    <w:rsid w:val="008D6149"/>
    <w:rsid w:val="008D63AF"/>
    <w:rsid w:val="008D7017"/>
    <w:rsid w:val="008D748E"/>
    <w:rsid w:val="008E2AC5"/>
    <w:rsid w:val="008E2EF4"/>
    <w:rsid w:val="008E361A"/>
    <w:rsid w:val="008E4939"/>
    <w:rsid w:val="008E4A34"/>
    <w:rsid w:val="008E5FFC"/>
    <w:rsid w:val="008E6147"/>
    <w:rsid w:val="008F0B8E"/>
    <w:rsid w:val="008F4DAF"/>
    <w:rsid w:val="008F51A2"/>
    <w:rsid w:val="008F5CE7"/>
    <w:rsid w:val="008F5ED9"/>
    <w:rsid w:val="0090099A"/>
    <w:rsid w:val="00900CA5"/>
    <w:rsid w:val="00902AF0"/>
    <w:rsid w:val="009032AF"/>
    <w:rsid w:val="00904E6D"/>
    <w:rsid w:val="00905F03"/>
    <w:rsid w:val="0090673B"/>
    <w:rsid w:val="0090699A"/>
    <w:rsid w:val="00906C3F"/>
    <w:rsid w:val="0091082D"/>
    <w:rsid w:val="00910C6A"/>
    <w:rsid w:val="009113F8"/>
    <w:rsid w:val="00914A92"/>
    <w:rsid w:val="00914C75"/>
    <w:rsid w:val="00914E41"/>
    <w:rsid w:val="00915ACD"/>
    <w:rsid w:val="00916240"/>
    <w:rsid w:val="00917542"/>
    <w:rsid w:val="00920669"/>
    <w:rsid w:val="00920810"/>
    <w:rsid w:val="00921047"/>
    <w:rsid w:val="00922398"/>
    <w:rsid w:val="00922E60"/>
    <w:rsid w:val="009233F9"/>
    <w:rsid w:val="009245C5"/>
    <w:rsid w:val="009251D0"/>
    <w:rsid w:val="00925627"/>
    <w:rsid w:val="00926206"/>
    <w:rsid w:val="00927042"/>
    <w:rsid w:val="00927A2E"/>
    <w:rsid w:val="009300E5"/>
    <w:rsid w:val="009303B1"/>
    <w:rsid w:val="00931310"/>
    <w:rsid w:val="00933E5B"/>
    <w:rsid w:val="009346A0"/>
    <w:rsid w:val="00934C25"/>
    <w:rsid w:val="009358D7"/>
    <w:rsid w:val="009374DD"/>
    <w:rsid w:val="00937925"/>
    <w:rsid w:val="00937DE9"/>
    <w:rsid w:val="00940413"/>
    <w:rsid w:val="00940CB1"/>
    <w:rsid w:val="009411B5"/>
    <w:rsid w:val="00942582"/>
    <w:rsid w:val="0094317D"/>
    <w:rsid w:val="009451D1"/>
    <w:rsid w:val="009451E4"/>
    <w:rsid w:val="0094709B"/>
    <w:rsid w:val="009479F7"/>
    <w:rsid w:val="00950AB7"/>
    <w:rsid w:val="00951561"/>
    <w:rsid w:val="00952868"/>
    <w:rsid w:val="009546E9"/>
    <w:rsid w:val="00955401"/>
    <w:rsid w:val="00955641"/>
    <w:rsid w:val="00956D08"/>
    <w:rsid w:val="009573BF"/>
    <w:rsid w:val="009576E8"/>
    <w:rsid w:val="00957D3C"/>
    <w:rsid w:val="00957EFD"/>
    <w:rsid w:val="009605A3"/>
    <w:rsid w:val="0096183E"/>
    <w:rsid w:val="00963547"/>
    <w:rsid w:val="009645F1"/>
    <w:rsid w:val="00965790"/>
    <w:rsid w:val="009658BA"/>
    <w:rsid w:val="00970C7A"/>
    <w:rsid w:val="009715E0"/>
    <w:rsid w:val="00971C8D"/>
    <w:rsid w:val="00972482"/>
    <w:rsid w:val="009726CE"/>
    <w:rsid w:val="00972B90"/>
    <w:rsid w:val="0097333A"/>
    <w:rsid w:val="00973759"/>
    <w:rsid w:val="00973F2D"/>
    <w:rsid w:val="0097404A"/>
    <w:rsid w:val="009757F0"/>
    <w:rsid w:val="00975958"/>
    <w:rsid w:val="0097781F"/>
    <w:rsid w:val="009808F2"/>
    <w:rsid w:val="00980F3D"/>
    <w:rsid w:val="00980FAF"/>
    <w:rsid w:val="009810C4"/>
    <w:rsid w:val="009828D6"/>
    <w:rsid w:val="00983092"/>
    <w:rsid w:val="009835F8"/>
    <w:rsid w:val="009872C3"/>
    <w:rsid w:val="00987597"/>
    <w:rsid w:val="00990813"/>
    <w:rsid w:val="009914DB"/>
    <w:rsid w:val="00991970"/>
    <w:rsid w:val="00991BAD"/>
    <w:rsid w:val="009958C0"/>
    <w:rsid w:val="00995C20"/>
    <w:rsid w:val="009963AD"/>
    <w:rsid w:val="00996D8C"/>
    <w:rsid w:val="00997452"/>
    <w:rsid w:val="0099751A"/>
    <w:rsid w:val="009A4067"/>
    <w:rsid w:val="009A6804"/>
    <w:rsid w:val="009B0C3B"/>
    <w:rsid w:val="009B16BF"/>
    <w:rsid w:val="009B2B25"/>
    <w:rsid w:val="009B3230"/>
    <w:rsid w:val="009B440D"/>
    <w:rsid w:val="009B4BE2"/>
    <w:rsid w:val="009B544E"/>
    <w:rsid w:val="009B5D0B"/>
    <w:rsid w:val="009B60F9"/>
    <w:rsid w:val="009B765D"/>
    <w:rsid w:val="009C0A88"/>
    <w:rsid w:val="009C0D9F"/>
    <w:rsid w:val="009C0EB9"/>
    <w:rsid w:val="009C23A1"/>
    <w:rsid w:val="009C4F22"/>
    <w:rsid w:val="009C7D12"/>
    <w:rsid w:val="009D01E2"/>
    <w:rsid w:val="009D0600"/>
    <w:rsid w:val="009D144B"/>
    <w:rsid w:val="009D1CAC"/>
    <w:rsid w:val="009D2308"/>
    <w:rsid w:val="009D3139"/>
    <w:rsid w:val="009D3154"/>
    <w:rsid w:val="009D3DC7"/>
    <w:rsid w:val="009D6F22"/>
    <w:rsid w:val="009D71C5"/>
    <w:rsid w:val="009D7656"/>
    <w:rsid w:val="009D7C7F"/>
    <w:rsid w:val="009E08D4"/>
    <w:rsid w:val="009E0FE3"/>
    <w:rsid w:val="009E1927"/>
    <w:rsid w:val="009E3CD9"/>
    <w:rsid w:val="009E5B16"/>
    <w:rsid w:val="009E6D19"/>
    <w:rsid w:val="009E76AE"/>
    <w:rsid w:val="009F09C5"/>
    <w:rsid w:val="009F0FD6"/>
    <w:rsid w:val="009F1381"/>
    <w:rsid w:val="009F2B0C"/>
    <w:rsid w:val="009F3A0F"/>
    <w:rsid w:val="009F40A7"/>
    <w:rsid w:val="009F43BB"/>
    <w:rsid w:val="009F4CF8"/>
    <w:rsid w:val="009F5DBD"/>
    <w:rsid w:val="009F6477"/>
    <w:rsid w:val="009F6A65"/>
    <w:rsid w:val="009F6F16"/>
    <w:rsid w:val="00A00B43"/>
    <w:rsid w:val="00A0114D"/>
    <w:rsid w:val="00A013F1"/>
    <w:rsid w:val="00A018B1"/>
    <w:rsid w:val="00A01DCB"/>
    <w:rsid w:val="00A01EF0"/>
    <w:rsid w:val="00A03438"/>
    <w:rsid w:val="00A03EF9"/>
    <w:rsid w:val="00A04692"/>
    <w:rsid w:val="00A04A59"/>
    <w:rsid w:val="00A05B04"/>
    <w:rsid w:val="00A067C5"/>
    <w:rsid w:val="00A11C77"/>
    <w:rsid w:val="00A11D0B"/>
    <w:rsid w:val="00A12168"/>
    <w:rsid w:val="00A145C1"/>
    <w:rsid w:val="00A147B2"/>
    <w:rsid w:val="00A163D9"/>
    <w:rsid w:val="00A165C4"/>
    <w:rsid w:val="00A16B1D"/>
    <w:rsid w:val="00A2034A"/>
    <w:rsid w:val="00A21B80"/>
    <w:rsid w:val="00A22FB8"/>
    <w:rsid w:val="00A233E8"/>
    <w:rsid w:val="00A24739"/>
    <w:rsid w:val="00A25A16"/>
    <w:rsid w:val="00A25EBA"/>
    <w:rsid w:val="00A269D1"/>
    <w:rsid w:val="00A272B2"/>
    <w:rsid w:val="00A27813"/>
    <w:rsid w:val="00A31226"/>
    <w:rsid w:val="00A3150C"/>
    <w:rsid w:val="00A31C3C"/>
    <w:rsid w:val="00A33C50"/>
    <w:rsid w:val="00A33E6C"/>
    <w:rsid w:val="00A408A3"/>
    <w:rsid w:val="00A42426"/>
    <w:rsid w:val="00A4294F"/>
    <w:rsid w:val="00A42D82"/>
    <w:rsid w:val="00A43D5D"/>
    <w:rsid w:val="00A45492"/>
    <w:rsid w:val="00A47567"/>
    <w:rsid w:val="00A52207"/>
    <w:rsid w:val="00A53D96"/>
    <w:rsid w:val="00A54859"/>
    <w:rsid w:val="00A54EE3"/>
    <w:rsid w:val="00A55ED4"/>
    <w:rsid w:val="00A563AE"/>
    <w:rsid w:val="00A604FB"/>
    <w:rsid w:val="00A60CB3"/>
    <w:rsid w:val="00A610BC"/>
    <w:rsid w:val="00A61489"/>
    <w:rsid w:val="00A6160C"/>
    <w:rsid w:val="00A650AD"/>
    <w:rsid w:val="00A658BE"/>
    <w:rsid w:val="00A66A3A"/>
    <w:rsid w:val="00A66FA8"/>
    <w:rsid w:val="00A67EE1"/>
    <w:rsid w:val="00A70A89"/>
    <w:rsid w:val="00A70D09"/>
    <w:rsid w:val="00A70F43"/>
    <w:rsid w:val="00A7167D"/>
    <w:rsid w:val="00A72758"/>
    <w:rsid w:val="00A73599"/>
    <w:rsid w:val="00A73DED"/>
    <w:rsid w:val="00A7560A"/>
    <w:rsid w:val="00A75CD4"/>
    <w:rsid w:val="00A7601D"/>
    <w:rsid w:val="00A76279"/>
    <w:rsid w:val="00A76AAF"/>
    <w:rsid w:val="00A77804"/>
    <w:rsid w:val="00A77B83"/>
    <w:rsid w:val="00A8226A"/>
    <w:rsid w:val="00A823C8"/>
    <w:rsid w:val="00A82A3F"/>
    <w:rsid w:val="00A82E9D"/>
    <w:rsid w:val="00A8309C"/>
    <w:rsid w:val="00A8362A"/>
    <w:rsid w:val="00A842A6"/>
    <w:rsid w:val="00A84B0F"/>
    <w:rsid w:val="00A8660E"/>
    <w:rsid w:val="00A90855"/>
    <w:rsid w:val="00A90DEC"/>
    <w:rsid w:val="00A9264D"/>
    <w:rsid w:val="00A96193"/>
    <w:rsid w:val="00A96473"/>
    <w:rsid w:val="00A968D4"/>
    <w:rsid w:val="00AA0770"/>
    <w:rsid w:val="00AA0788"/>
    <w:rsid w:val="00AA1CC7"/>
    <w:rsid w:val="00AA2D7A"/>
    <w:rsid w:val="00AA3309"/>
    <w:rsid w:val="00AA692F"/>
    <w:rsid w:val="00AA7337"/>
    <w:rsid w:val="00AB0D89"/>
    <w:rsid w:val="00AB41EF"/>
    <w:rsid w:val="00AB46AA"/>
    <w:rsid w:val="00AB570A"/>
    <w:rsid w:val="00AB6B90"/>
    <w:rsid w:val="00AB76E6"/>
    <w:rsid w:val="00AC01AD"/>
    <w:rsid w:val="00AC0FDD"/>
    <w:rsid w:val="00AC2096"/>
    <w:rsid w:val="00AC2F7A"/>
    <w:rsid w:val="00AC3CF5"/>
    <w:rsid w:val="00AC7DF3"/>
    <w:rsid w:val="00AD0657"/>
    <w:rsid w:val="00AD1465"/>
    <w:rsid w:val="00AD1A4D"/>
    <w:rsid w:val="00AD23E5"/>
    <w:rsid w:val="00AD2CC4"/>
    <w:rsid w:val="00AD3B2B"/>
    <w:rsid w:val="00AD40A6"/>
    <w:rsid w:val="00AD4E4A"/>
    <w:rsid w:val="00AD4F76"/>
    <w:rsid w:val="00AD7899"/>
    <w:rsid w:val="00AD7EC2"/>
    <w:rsid w:val="00AE0377"/>
    <w:rsid w:val="00AE3B44"/>
    <w:rsid w:val="00AE3B7F"/>
    <w:rsid w:val="00AE555D"/>
    <w:rsid w:val="00AE67B4"/>
    <w:rsid w:val="00AE7547"/>
    <w:rsid w:val="00AE788B"/>
    <w:rsid w:val="00AF0645"/>
    <w:rsid w:val="00AF2236"/>
    <w:rsid w:val="00AF2C39"/>
    <w:rsid w:val="00AF3DFF"/>
    <w:rsid w:val="00AF3F21"/>
    <w:rsid w:val="00AF4ABF"/>
    <w:rsid w:val="00AF4FF5"/>
    <w:rsid w:val="00AF539B"/>
    <w:rsid w:val="00AF6141"/>
    <w:rsid w:val="00AF61B3"/>
    <w:rsid w:val="00B00384"/>
    <w:rsid w:val="00B0181B"/>
    <w:rsid w:val="00B020DD"/>
    <w:rsid w:val="00B02CEF"/>
    <w:rsid w:val="00B03083"/>
    <w:rsid w:val="00B032A8"/>
    <w:rsid w:val="00B032D2"/>
    <w:rsid w:val="00B033DC"/>
    <w:rsid w:val="00B04A25"/>
    <w:rsid w:val="00B05357"/>
    <w:rsid w:val="00B0561E"/>
    <w:rsid w:val="00B0578F"/>
    <w:rsid w:val="00B074EB"/>
    <w:rsid w:val="00B0763A"/>
    <w:rsid w:val="00B07E58"/>
    <w:rsid w:val="00B10A6F"/>
    <w:rsid w:val="00B11D23"/>
    <w:rsid w:val="00B129FE"/>
    <w:rsid w:val="00B12E8A"/>
    <w:rsid w:val="00B12FEB"/>
    <w:rsid w:val="00B14C9B"/>
    <w:rsid w:val="00B157BC"/>
    <w:rsid w:val="00B15B40"/>
    <w:rsid w:val="00B20549"/>
    <w:rsid w:val="00B21400"/>
    <w:rsid w:val="00B2150C"/>
    <w:rsid w:val="00B216A4"/>
    <w:rsid w:val="00B21BD7"/>
    <w:rsid w:val="00B2359C"/>
    <w:rsid w:val="00B240A6"/>
    <w:rsid w:val="00B24A55"/>
    <w:rsid w:val="00B24B6D"/>
    <w:rsid w:val="00B24FE4"/>
    <w:rsid w:val="00B25875"/>
    <w:rsid w:val="00B25D25"/>
    <w:rsid w:val="00B2761C"/>
    <w:rsid w:val="00B27A26"/>
    <w:rsid w:val="00B30AAA"/>
    <w:rsid w:val="00B312CD"/>
    <w:rsid w:val="00B31F37"/>
    <w:rsid w:val="00B31F6C"/>
    <w:rsid w:val="00B320F3"/>
    <w:rsid w:val="00B34296"/>
    <w:rsid w:val="00B342AF"/>
    <w:rsid w:val="00B344D0"/>
    <w:rsid w:val="00B34563"/>
    <w:rsid w:val="00B35251"/>
    <w:rsid w:val="00B35338"/>
    <w:rsid w:val="00B35425"/>
    <w:rsid w:val="00B3552F"/>
    <w:rsid w:val="00B36021"/>
    <w:rsid w:val="00B36906"/>
    <w:rsid w:val="00B36D13"/>
    <w:rsid w:val="00B36E5D"/>
    <w:rsid w:val="00B37254"/>
    <w:rsid w:val="00B376D1"/>
    <w:rsid w:val="00B4091A"/>
    <w:rsid w:val="00B40C0A"/>
    <w:rsid w:val="00B454D1"/>
    <w:rsid w:val="00B45987"/>
    <w:rsid w:val="00B45BD1"/>
    <w:rsid w:val="00B45D7C"/>
    <w:rsid w:val="00B46168"/>
    <w:rsid w:val="00B469AF"/>
    <w:rsid w:val="00B4712F"/>
    <w:rsid w:val="00B47689"/>
    <w:rsid w:val="00B47D67"/>
    <w:rsid w:val="00B50654"/>
    <w:rsid w:val="00B5165D"/>
    <w:rsid w:val="00B5196E"/>
    <w:rsid w:val="00B52732"/>
    <w:rsid w:val="00B52A04"/>
    <w:rsid w:val="00B54859"/>
    <w:rsid w:val="00B550F4"/>
    <w:rsid w:val="00B563BB"/>
    <w:rsid w:val="00B57E4A"/>
    <w:rsid w:val="00B60C0E"/>
    <w:rsid w:val="00B60C38"/>
    <w:rsid w:val="00B610CA"/>
    <w:rsid w:val="00B62461"/>
    <w:rsid w:val="00B63503"/>
    <w:rsid w:val="00B63B4E"/>
    <w:rsid w:val="00B63B87"/>
    <w:rsid w:val="00B63DEF"/>
    <w:rsid w:val="00B642D7"/>
    <w:rsid w:val="00B647EA"/>
    <w:rsid w:val="00B64C98"/>
    <w:rsid w:val="00B64CAF"/>
    <w:rsid w:val="00B64E0F"/>
    <w:rsid w:val="00B65283"/>
    <w:rsid w:val="00B65D0F"/>
    <w:rsid w:val="00B6699A"/>
    <w:rsid w:val="00B70AB9"/>
    <w:rsid w:val="00B71540"/>
    <w:rsid w:val="00B71CB4"/>
    <w:rsid w:val="00B71D1C"/>
    <w:rsid w:val="00B7261D"/>
    <w:rsid w:val="00B73192"/>
    <w:rsid w:val="00B74FE7"/>
    <w:rsid w:val="00B8347B"/>
    <w:rsid w:val="00B847A3"/>
    <w:rsid w:val="00B850D6"/>
    <w:rsid w:val="00B852B7"/>
    <w:rsid w:val="00B87407"/>
    <w:rsid w:val="00B87EA1"/>
    <w:rsid w:val="00B921BC"/>
    <w:rsid w:val="00B94459"/>
    <w:rsid w:val="00B96E60"/>
    <w:rsid w:val="00BA0211"/>
    <w:rsid w:val="00BA055B"/>
    <w:rsid w:val="00BA0E0E"/>
    <w:rsid w:val="00BA1EDD"/>
    <w:rsid w:val="00BA2315"/>
    <w:rsid w:val="00BA24A1"/>
    <w:rsid w:val="00BA3B6B"/>
    <w:rsid w:val="00BA4321"/>
    <w:rsid w:val="00BA438D"/>
    <w:rsid w:val="00BA47C2"/>
    <w:rsid w:val="00BA48F2"/>
    <w:rsid w:val="00BA4EC5"/>
    <w:rsid w:val="00BA5D38"/>
    <w:rsid w:val="00BA63A1"/>
    <w:rsid w:val="00BA65E1"/>
    <w:rsid w:val="00BA7E09"/>
    <w:rsid w:val="00BB06C8"/>
    <w:rsid w:val="00BB0AE6"/>
    <w:rsid w:val="00BB0CDE"/>
    <w:rsid w:val="00BB1756"/>
    <w:rsid w:val="00BB1A4E"/>
    <w:rsid w:val="00BB26AE"/>
    <w:rsid w:val="00BB3BBA"/>
    <w:rsid w:val="00BB4757"/>
    <w:rsid w:val="00BB4881"/>
    <w:rsid w:val="00BB5404"/>
    <w:rsid w:val="00BB55E6"/>
    <w:rsid w:val="00BB56F1"/>
    <w:rsid w:val="00BB6079"/>
    <w:rsid w:val="00BC079A"/>
    <w:rsid w:val="00BC1512"/>
    <w:rsid w:val="00BC1602"/>
    <w:rsid w:val="00BC25EB"/>
    <w:rsid w:val="00BC49C8"/>
    <w:rsid w:val="00BC5A5B"/>
    <w:rsid w:val="00BC61E4"/>
    <w:rsid w:val="00BC71C6"/>
    <w:rsid w:val="00BC771E"/>
    <w:rsid w:val="00BC7CA5"/>
    <w:rsid w:val="00BD0B0A"/>
    <w:rsid w:val="00BD0EAB"/>
    <w:rsid w:val="00BD2072"/>
    <w:rsid w:val="00BD249F"/>
    <w:rsid w:val="00BD2AFC"/>
    <w:rsid w:val="00BD360F"/>
    <w:rsid w:val="00BD429A"/>
    <w:rsid w:val="00BD4C87"/>
    <w:rsid w:val="00BD5405"/>
    <w:rsid w:val="00BD6777"/>
    <w:rsid w:val="00BE00F4"/>
    <w:rsid w:val="00BE259A"/>
    <w:rsid w:val="00BE2B8E"/>
    <w:rsid w:val="00BE3101"/>
    <w:rsid w:val="00BE3511"/>
    <w:rsid w:val="00BE43A9"/>
    <w:rsid w:val="00BE4CC0"/>
    <w:rsid w:val="00BF00F1"/>
    <w:rsid w:val="00BF01F1"/>
    <w:rsid w:val="00BF063E"/>
    <w:rsid w:val="00BF0780"/>
    <w:rsid w:val="00BF0D2F"/>
    <w:rsid w:val="00BF2600"/>
    <w:rsid w:val="00BF2BAC"/>
    <w:rsid w:val="00BF317F"/>
    <w:rsid w:val="00BF35B2"/>
    <w:rsid w:val="00BF5737"/>
    <w:rsid w:val="00BF5E74"/>
    <w:rsid w:val="00BF7EAE"/>
    <w:rsid w:val="00C0008E"/>
    <w:rsid w:val="00C00CD7"/>
    <w:rsid w:val="00C014E3"/>
    <w:rsid w:val="00C03E3C"/>
    <w:rsid w:val="00C05E15"/>
    <w:rsid w:val="00C069E7"/>
    <w:rsid w:val="00C07479"/>
    <w:rsid w:val="00C07B9C"/>
    <w:rsid w:val="00C10383"/>
    <w:rsid w:val="00C1072B"/>
    <w:rsid w:val="00C1145B"/>
    <w:rsid w:val="00C12EB4"/>
    <w:rsid w:val="00C1391F"/>
    <w:rsid w:val="00C1409D"/>
    <w:rsid w:val="00C14913"/>
    <w:rsid w:val="00C1578C"/>
    <w:rsid w:val="00C16342"/>
    <w:rsid w:val="00C20287"/>
    <w:rsid w:val="00C20D68"/>
    <w:rsid w:val="00C2175D"/>
    <w:rsid w:val="00C21BBC"/>
    <w:rsid w:val="00C2348F"/>
    <w:rsid w:val="00C23C28"/>
    <w:rsid w:val="00C277A4"/>
    <w:rsid w:val="00C30016"/>
    <w:rsid w:val="00C304D7"/>
    <w:rsid w:val="00C3104D"/>
    <w:rsid w:val="00C31EF2"/>
    <w:rsid w:val="00C31F65"/>
    <w:rsid w:val="00C32E7C"/>
    <w:rsid w:val="00C33899"/>
    <w:rsid w:val="00C342E5"/>
    <w:rsid w:val="00C344B7"/>
    <w:rsid w:val="00C34F8C"/>
    <w:rsid w:val="00C35229"/>
    <w:rsid w:val="00C35CA0"/>
    <w:rsid w:val="00C35F69"/>
    <w:rsid w:val="00C363D3"/>
    <w:rsid w:val="00C3668B"/>
    <w:rsid w:val="00C4036F"/>
    <w:rsid w:val="00C416ED"/>
    <w:rsid w:val="00C42444"/>
    <w:rsid w:val="00C45129"/>
    <w:rsid w:val="00C45747"/>
    <w:rsid w:val="00C45A42"/>
    <w:rsid w:val="00C461A8"/>
    <w:rsid w:val="00C46495"/>
    <w:rsid w:val="00C46F21"/>
    <w:rsid w:val="00C51025"/>
    <w:rsid w:val="00C52AC2"/>
    <w:rsid w:val="00C538A5"/>
    <w:rsid w:val="00C5630E"/>
    <w:rsid w:val="00C57079"/>
    <w:rsid w:val="00C57212"/>
    <w:rsid w:val="00C57F50"/>
    <w:rsid w:val="00C60B73"/>
    <w:rsid w:val="00C60EF7"/>
    <w:rsid w:val="00C622FD"/>
    <w:rsid w:val="00C630CE"/>
    <w:rsid w:val="00C6489E"/>
    <w:rsid w:val="00C64A6A"/>
    <w:rsid w:val="00C66117"/>
    <w:rsid w:val="00C66EB9"/>
    <w:rsid w:val="00C67029"/>
    <w:rsid w:val="00C703DA"/>
    <w:rsid w:val="00C706BE"/>
    <w:rsid w:val="00C70CBD"/>
    <w:rsid w:val="00C717DC"/>
    <w:rsid w:val="00C71913"/>
    <w:rsid w:val="00C73A07"/>
    <w:rsid w:val="00C73D30"/>
    <w:rsid w:val="00C7408D"/>
    <w:rsid w:val="00C74622"/>
    <w:rsid w:val="00C74947"/>
    <w:rsid w:val="00C763DE"/>
    <w:rsid w:val="00C802C1"/>
    <w:rsid w:val="00C82648"/>
    <w:rsid w:val="00C847CB"/>
    <w:rsid w:val="00C85E2A"/>
    <w:rsid w:val="00C86056"/>
    <w:rsid w:val="00C866F4"/>
    <w:rsid w:val="00C87D82"/>
    <w:rsid w:val="00C91467"/>
    <w:rsid w:val="00C91DE1"/>
    <w:rsid w:val="00C928C0"/>
    <w:rsid w:val="00C9307A"/>
    <w:rsid w:val="00C93641"/>
    <w:rsid w:val="00C956DE"/>
    <w:rsid w:val="00C9757A"/>
    <w:rsid w:val="00CA069A"/>
    <w:rsid w:val="00CA0CCB"/>
    <w:rsid w:val="00CA179B"/>
    <w:rsid w:val="00CA1DC3"/>
    <w:rsid w:val="00CA2946"/>
    <w:rsid w:val="00CA393C"/>
    <w:rsid w:val="00CA4171"/>
    <w:rsid w:val="00CA4572"/>
    <w:rsid w:val="00CA4B4B"/>
    <w:rsid w:val="00CA5DCE"/>
    <w:rsid w:val="00CA6F62"/>
    <w:rsid w:val="00CA7251"/>
    <w:rsid w:val="00CA7947"/>
    <w:rsid w:val="00CB1E9B"/>
    <w:rsid w:val="00CB2B63"/>
    <w:rsid w:val="00CB56A9"/>
    <w:rsid w:val="00CB57CF"/>
    <w:rsid w:val="00CB68F5"/>
    <w:rsid w:val="00CB6F84"/>
    <w:rsid w:val="00CC0C5B"/>
    <w:rsid w:val="00CC1A9B"/>
    <w:rsid w:val="00CC1EBC"/>
    <w:rsid w:val="00CC21EB"/>
    <w:rsid w:val="00CC2636"/>
    <w:rsid w:val="00CC2690"/>
    <w:rsid w:val="00CC2706"/>
    <w:rsid w:val="00CC2B02"/>
    <w:rsid w:val="00CC341E"/>
    <w:rsid w:val="00CC5064"/>
    <w:rsid w:val="00CC57F1"/>
    <w:rsid w:val="00CC5E46"/>
    <w:rsid w:val="00CC68EE"/>
    <w:rsid w:val="00CD0216"/>
    <w:rsid w:val="00CD1D09"/>
    <w:rsid w:val="00CD2FDD"/>
    <w:rsid w:val="00CD3B81"/>
    <w:rsid w:val="00CD4A7E"/>
    <w:rsid w:val="00CD4D2F"/>
    <w:rsid w:val="00CD5C9B"/>
    <w:rsid w:val="00CD5CFF"/>
    <w:rsid w:val="00CD5F94"/>
    <w:rsid w:val="00CD697A"/>
    <w:rsid w:val="00CE05C6"/>
    <w:rsid w:val="00CE17A8"/>
    <w:rsid w:val="00CE23CC"/>
    <w:rsid w:val="00CE2845"/>
    <w:rsid w:val="00CE300D"/>
    <w:rsid w:val="00CE3747"/>
    <w:rsid w:val="00CE3F4D"/>
    <w:rsid w:val="00CE4B1D"/>
    <w:rsid w:val="00CE4F4A"/>
    <w:rsid w:val="00CE6094"/>
    <w:rsid w:val="00CE64C9"/>
    <w:rsid w:val="00CE73F4"/>
    <w:rsid w:val="00CF154B"/>
    <w:rsid w:val="00CF2469"/>
    <w:rsid w:val="00CF261A"/>
    <w:rsid w:val="00CF4D2C"/>
    <w:rsid w:val="00CF513C"/>
    <w:rsid w:val="00CF58C3"/>
    <w:rsid w:val="00CF6F57"/>
    <w:rsid w:val="00CF70A3"/>
    <w:rsid w:val="00D007F6"/>
    <w:rsid w:val="00D00BF3"/>
    <w:rsid w:val="00D02689"/>
    <w:rsid w:val="00D02D6C"/>
    <w:rsid w:val="00D02F5D"/>
    <w:rsid w:val="00D05997"/>
    <w:rsid w:val="00D05C0A"/>
    <w:rsid w:val="00D06FA7"/>
    <w:rsid w:val="00D1032F"/>
    <w:rsid w:val="00D104BE"/>
    <w:rsid w:val="00D11F2E"/>
    <w:rsid w:val="00D139EE"/>
    <w:rsid w:val="00D15058"/>
    <w:rsid w:val="00D1518B"/>
    <w:rsid w:val="00D16FA0"/>
    <w:rsid w:val="00D17EAE"/>
    <w:rsid w:val="00D202E2"/>
    <w:rsid w:val="00D20A1C"/>
    <w:rsid w:val="00D20AA4"/>
    <w:rsid w:val="00D20FC5"/>
    <w:rsid w:val="00D217F0"/>
    <w:rsid w:val="00D2464A"/>
    <w:rsid w:val="00D246E0"/>
    <w:rsid w:val="00D248E3"/>
    <w:rsid w:val="00D319E1"/>
    <w:rsid w:val="00D35BD1"/>
    <w:rsid w:val="00D367DA"/>
    <w:rsid w:val="00D40819"/>
    <w:rsid w:val="00D40C9D"/>
    <w:rsid w:val="00D40DF6"/>
    <w:rsid w:val="00D40F97"/>
    <w:rsid w:val="00D41132"/>
    <w:rsid w:val="00D420A3"/>
    <w:rsid w:val="00D427E2"/>
    <w:rsid w:val="00D42F03"/>
    <w:rsid w:val="00D4343B"/>
    <w:rsid w:val="00D44910"/>
    <w:rsid w:val="00D44F3F"/>
    <w:rsid w:val="00D45542"/>
    <w:rsid w:val="00D4562E"/>
    <w:rsid w:val="00D461E7"/>
    <w:rsid w:val="00D472AF"/>
    <w:rsid w:val="00D509DF"/>
    <w:rsid w:val="00D51597"/>
    <w:rsid w:val="00D52312"/>
    <w:rsid w:val="00D52DAC"/>
    <w:rsid w:val="00D52F24"/>
    <w:rsid w:val="00D53B54"/>
    <w:rsid w:val="00D545CF"/>
    <w:rsid w:val="00D55249"/>
    <w:rsid w:val="00D55673"/>
    <w:rsid w:val="00D56D6B"/>
    <w:rsid w:val="00D572F1"/>
    <w:rsid w:val="00D608ED"/>
    <w:rsid w:val="00D6246B"/>
    <w:rsid w:val="00D6246C"/>
    <w:rsid w:val="00D62F92"/>
    <w:rsid w:val="00D63EEA"/>
    <w:rsid w:val="00D64EC5"/>
    <w:rsid w:val="00D65B1E"/>
    <w:rsid w:val="00D65EC4"/>
    <w:rsid w:val="00D65F5B"/>
    <w:rsid w:val="00D67D89"/>
    <w:rsid w:val="00D67F9A"/>
    <w:rsid w:val="00D71A5F"/>
    <w:rsid w:val="00D71EB7"/>
    <w:rsid w:val="00D72409"/>
    <w:rsid w:val="00D724DE"/>
    <w:rsid w:val="00D7280B"/>
    <w:rsid w:val="00D73729"/>
    <w:rsid w:val="00D748B8"/>
    <w:rsid w:val="00D7494B"/>
    <w:rsid w:val="00D74A41"/>
    <w:rsid w:val="00D76D8D"/>
    <w:rsid w:val="00D80CA1"/>
    <w:rsid w:val="00D813E2"/>
    <w:rsid w:val="00D8144B"/>
    <w:rsid w:val="00D81451"/>
    <w:rsid w:val="00D82524"/>
    <w:rsid w:val="00D828BC"/>
    <w:rsid w:val="00D8622D"/>
    <w:rsid w:val="00D86979"/>
    <w:rsid w:val="00D86A0F"/>
    <w:rsid w:val="00D86BD2"/>
    <w:rsid w:val="00D872BE"/>
    <w:rsid w:val="00D87321"/>
    <w:rsid w:val="00D91806"/>
    <w:rsid w:val="00D91E89"/>
    <w:rsid w:val="00D91FE3"/>
    <w:rsid w:val="00D923FD"/>
    <w:rsid w:val="00D92CB8"/>
    <w:rsid w:val="00D95440"/>
    <w:rsid w:val="00D95D19"/>
    <w:rsid w:val="00D967B4"/>
    <w:rsid w:val="00D97272"/>
    <w:rsid w:val="00D97537"/>
    <w:rsid w:val="00D97B1F"/>
    <w:rsid w:val="00DA2740"/>
    <w:rsid w:val="00DA27BC"/>
    <w:rsid w:val="00DA32D7"/>
    <w:rsid w:val="00DA353F"/>
    <w:rsid w:val="00DA3773"/>
    <w:rsid w:val="00DA3E4C"/>
    <w:rsid w:val="00DB068D"/>
    <w:rsid w:val="00DB10B0"/>
    <w:rsid w:val="00DB4548"/>
    <w:rsid w:val="00DB4A0A"/>
    <w:rsid w:val="00DB57F8"/>
    <w:rsid w:val="00DB6FFF"/>
    <w:rsid w:val="00DB7EB5"/>
    <w:rsid w:val="00DC119D"/>
    <w:rsid w:val="00DC145B"/>
    <w:rsid w:val="00DC16E4"/>
    <w:rsid w:val="00DC21E8"/>
    <w:rsid w:val="00DC2AB9"/>
    <w:rsid w:val="00DC2FCA"/>
    <w:rsid w:val="00DC3416"/>
    <w:rsid w:val="00DC4C33"/>
    <w:rsid w:val="00DC56D6"/>
    <w:rsid w:val="00DC67BA"/>
    <w:rsid w:val="00DC6BF2"/>
    <w:rsid w:val="00DD091D"/>
    <w:rsid w:val="00DD2AA3"/>
    <w:rsid w:val="00DD3DB0"/>
    <w:rsid w:val="00DD3E1C"/>
    <w:rsid w:val="00DD59E1"/>
    <w:rsid w:val="00DD73F8"/>
    <w:rsid w:val="00DD76C2"/>
    <w:rsid w:val="00DD7CF8"/>
    <w:rsid w:val="00DE0102"/>
    <w:rsid w:val="00DE115A"/>
    <w:rsid w:val="00DE1876"/>
    <w:rsid w:val="00DE1FDA"/>
    <w:rsid w:val="00DE2229"/>
    <w:rsid w:val="00DE22B3"/>
    <w:rsid w:val="00DE22F1"/>
    <w:rsid w:val="00DE23EB"/>
    <w:rsid w:val="00DE437B"/>
    <w:rsid w:val="00DE45AF"/>
    <w:rsid w:val="00DE45B7"/>
    <w:rsid w:val="00DE4671"/>
    <w:rsid w:val="00DE4D97"/>
    <w:rsid w:val="00DE4FEF"/>
    <w:rsid w:val="00DE52C8"/>
    <w:rsid w:val="00DE581F"/>
    <w:rsid w:val="00DE7084"/>
    <w:rsid w:val="00DF09FB"/>
    <w:rsid w:val="00DF0A55"/>
    <w:rsid w:val="00DF20BA"/>
    <w:rsid w:val="00DF2C86"/>
    <w:rsid w:val="00DF315B"/>
    <w:rsid w:val="00DF3919"/>
    <w:rsid w:val="00DF486C"/>
    <w:rsid w:val="00DF486E"/>
    <w:rsid w:val="00DF5CBE"/>
    <w:rsid w:val="00DF5FFC"/>
    <w:rsid w:val="00DF6936"/>
    <w:rsid w:val="00DF6B0D"/>
    <w:rsid w:val="00DF6B69"/>
    <w:rsid w:val="00E005D1"/>
    <w:rsid w:val="00E01156"/>
    <w:rsid w:val="00E01FB3"/>
    <w:rsid w:val="00E0436F"/>
    <w:rsid w:val="00E05345"/>
    <w:rsid w:val="00E05434"/>
    <w:rsid w:val="00E06925"/>
    <w:rsid w:val="00E06A82"/>
    <w:rsid w:val="00E075B1"/>
    <w:rsid w:val="00E10A39"/>
    <w:rsid w:val="00E10DDF"/>
    <w:rsid w:val="00E10F4A"/>
    <w:rsid w:val="00E12FE4"/>
    <w:rsid w:val="00E130A1"/>
    <w:rsid w:val="00E133E0"/>
    <w:rsid w:val="00E1467C"/>
    <w:rsid w:val="00E15F55"/>
    <w:rsid w:val="00E1789D"/>
    <w:rsid w:val="00E17AEE"/>
    <w:rsid w:val="00E17D5C"/>
    <w:rsid w:val="00E203D5"/>
    <w:rsid w:val="00E20B34"/>
    <w:rsid w:val="00E21A26"/>
    <w:rsid w:val="00E22617"/>
    <w:rsid w:val="00E23D71"/>
    <w:rsid w:val="00E24D77"/>
    <w:rsid w:val="00E26372"/>
    <w:rsid w:val="00E263A6"/>
    <w:rsid w:val="00E266AD"/>
    <w:rsid w:val="00E26FC8"/>
    <w:rsid w:val="00E30E61"/>
    <w:rsid w:val="00E321BB"/>
    <w:rsid w:val="00E33D56"/>
    <w:rsid w:val="00E33D88"/>
    <w:rsid w:val="00E3601F"/>
    <w:rsid w:val="00E362A7"/>
    <w:rsid w:val="00E36768"/>
    <w:rsid w:val="00E36E18"/>
    <w:rsid w:val="00E37B0A"/>
    <w:rsid w:val="00E409BC"/>
    <w:rsid w:val="00E42415"/>
    <w:rsid w:val="00E42614"/>
    <w:rsid w:val="00E4298B"/>
    <w:rsid w:val="00E45B7F"/>
    <w:rsid w:val="00E50DD0"/>
    <w:rsid w:val="00E515BB"/>
    <w:rsid w:val="00E52EAD"/>
    <w:rsid w:val="00E543A3"/>
    <w:rsid w:val="00E5522C"/>
    <w:rsid w:val="00E55906"/>
    <w:rsid w:val="00E57A47"/>
    <w:rsid w:val="00E57DEC"/>
    <w:rsid w:val="00E6094D"/>
    <w:rsid w:val="00E61F0E"/>
    <w:rsid w:val="00E62941"/>
    <w:rsid w:val="00E63281"/>
    <w:rsid w:val="00E64F2F"/>
    <w:rsid w:val="00E6570B"/>
    <w:rsid w:val="00E66AD2"/>
    <w:rsid w:val="00E71432"/>
    <w:rsid w:val="00E71588"/>
    <w:rsid w:val="00E718B4"/>
    <w:rsid w:val="00E71D3A"/>
    <w:rsid w:val="00E7241B"/>
    <w:rsid w:val="00E74170"/>
    <w:rsid w:val="00E7604A"/>
    <w:rsid w:val="00E766EB"/>
    <w:rsid w:val="00E77DBF"/>
    <w:rsid w:val="00E82B60"/>
    <w:rsid w:val="00E84576"/>
    <w:rsid w:val="00E84C3A"/>
    <w:rsid w:val="00E84CFF"/>
    <w:rsid w:val="00E86C4C"/>
    <w:rsid w:val="00E86DB2"/>
    <w:rsid w:val="00E8733F"/>
    <w:rsid w:val="00E90151"/>
    <w:rsid w:val="00E90B19"/>
    <w:rsid w:val="00E913F6"/>
    <w:rsid w:val="00E91CE5"/>
    <w:rsid w:val="00E92D05"/>
    <w:rsid w:val="00E9346D"/>
    <w:rsid w:val="00E9355D"/>
    <w:rsid w:val="00E93F10"/>
    <w:rsid w:val="00E94E83"/>
    <w:rsid w:val="00E94F9E"/>
    <w:rsid w:val="00E94FB5"/>
    <w:rsid w:val="00E95817"/>
    <w:rsid w:val="00E96755"/>
    <w:rsid w:val="00EA1326"/>
    <w:rsid w:val="00EA2146"/>
    <w:rsid w:val="00EA2379"/>
    <w:rsid w:val="00EA27A2"/>
    <w:rsid w:val="00EA4054"/>
    <w:rsid w:val="00EA5C40"/>
    <w:rsid w:val="00EA5FDB"/>
    <w:rsid w:val="00EA5FFD"/>
    <w:rsid w:val="00EA606E"/>
    <w:rsid w:val="00EA7FDF"/>
    <w:rsid w:val="00EB0D14"/>
    <w:rsid w:val="00EB1BD7"/>
    <w:rsid w:val="00EB274E"/>
    <w:rsid w:val="00EB5791"/>
    <w:rsid w:val="00EB5A61"/>
    <w:rsid w:val="00EB5D90"/>
    <w:rsid w:val="00EB7893"/>
    <w:rsid w:val="00EC3826"/>
    <w:rsid w:val="00EC4F03"/>
    <w:rsid w:val="00EC5782"/>
    <w:rsid w:val="00EC5DBB"/>
    <w:rsid w:val="00EC5EE2"/>
    <w:rsid w:val="00EC6814"/>
    <w:rsid w:val="00ED1F80"/>
    <w:rsid w:val="00ED2BE8"/>
    <w:rsid w:val="00ED2C5B"/>
    <w:rsid w:val="00ED3A5B"/>
    <w:rsid w:val="00ED4507"/>
    <w:rsid w:val="00ED4D2C"/>
    <w:rsid w:val="00EE05D4"/>
    <w:rsid w:val="00EE0DC4"/>
    <w:rsid w:val="00EE17E2"/>
    <w:rsid w:val="00EE2FC4"/>
    <w:rsid w:val="00EE310C"/>
    <w:rsid w:val="00EE4142"/>
    <w:rsid w:val="00EE4521"/>
    <w:rsid w:val="00EE4949"/>
    <w:rsid w:val="00EE5EDE"/>
    <w:rsid w:val="00EE7476"/>
    <w:rsid w:val="00EF1E63"/>
    <w:rsid w:val="00EF2126"/>
    <w:rsid w:val="00EF249D"/>
    <w:rsid w:val="00EF25BB"/>
    <w:rsid w:val="00EF28D2"/>
    <w:rsid w:val="00EF3B68"/>
    <w:rsid w:val="00EF3BF6"/>
    <w:rsid w:val="00EF3D52"/>
    <w:rsid w:val="00EF42C3"/>
    <w:rsid w:val="00EF475D"/>
    <w:rsid w:val="00EF6FD2"/>
    <w:rsid w:val="00EF715E"/>
    <w:rsid w:val="00EF7DDD"/>
    <w:rsid w:val="00F0078C"/>
    <w:rsid w:val="00F01643"/>
    <w:rsid w:val="00F01B70"/>
    <w:rsid w:val="00F02247"/>
    <w:rsid w:val="00F02677"/>
    <w:rsid w:val="00F02E0C"/>
    <w:rsid w:val="00F033BC"/>
    <w:rsid w:val="00F03E2D"/>
    <w:rsid w:val="00F04F08"/>
    <w:rsid w:val="00F10B77"/>
    <w:rsid w:val="00F1279D"/>
    <w:rsid w:val="00F12B79"/>
    <w:rsid w:val="00F12B80"/>
    <w:rsid w:val="00F13187"/>
    <w:rsid w:val="00F15C8D"/>
    <w:rsid w:val="00F1785A"/>
    <w:rsid w:val="00F17BAA"/>
    <w:rsid w:val="00F17C0D"/>
    <w:rsid w:val="00F203EB"/>
    <w:rsid w:val="00F22E82"/>
    <w:rsid w:val="00F2427F"/>
    <w:rsid w:val="00F2679E"/>
    <w:rsid w:val="00F311C6"/>
    <w:rsid w:val="00F316B5"/>
    <w:rsid w:val="00F34DE5"/>
    <w:rsid w:val="00F350FE"/>
    <w:rsid w:val="00F36067"/>
    <w:rsid w:val="00F36C87"/>
    <w:rsid w:val="00F3724B"/>
    <w:rsid w:val="00F37D9C"/>
    <w:rsid w:val="00F4060E"/>
    <w:rsid w:val="00F40D28"/>
    <w:rsid w:val="00F412EB"/>
    <w:rsid w:val="00F41685"/>
    <w:rsid w:val="00F41D20"/>
    <w:rsid w:val="00F4214C"/>
    <w:rsid w:val="00F42D04"/>
    <w:rsid w:val="00F430D0"/>
    <w:rsid w:val="00F439EE"/>
    <w:rsid w:val="00F45E97"/>
    <w:rsid w:val="00F45F38"/>
    <w:rsid w:val="00F4632F"/>
    <w:rsid w:val="00F472AF"/>
    <w:rsid w:val="00F50176"/>
    <w:rsid w:val="00F501BF"/>
    <w:rsid w:val="00F503C7"/>
    <w:rsid w:val="00F5073A"/>
    <w:rsid w:val="00F507D5"/>
    <w:rsid w:val="00F50CB3"/>
    <w:rsid w:val="00F5229E"/>
    <w:rsid w:val="00F523C3"/>
    <w:rsid w:val="00F52D58"/>
    <w:rsid w:val="00F53442"/>
    <w:rsid w:val="00F53685"/>
    <w:rsid w:val="00F53B75"/>
    <w:rsid w:val="00F5471E"/>
    <w:rsid w:val="00F5529C"/>
    <w:rsid w:val="00F553FA"/>
    <w:rsid w:val="00F55DDB"/>
    <w:rsid w:val="00F5785C"/>
    <w:rsid w:val="00F61E51"/>
    <w:rsid w:val="00F622B5"/>
    <w:rsid w:val="00F62598"/>
    <w:rsid w:val="00F62681"/>
    <w:rsid w:val="00F6268F"/>
    <w:rsid w:val="00F629E0"/>
    <w:rsid w:val="00F635C9"/>
    <w:rsid w:val="00F639D0"/>
    <w:rsid w:val="00F640E8"/>
    <w:rsid w:val="00F66B74"/>
    <w:rsid w:val="00F67CAE"/>
    <w:rsid w:val="00F70271"/>
    <w:rsid w:val="00F70DEB"/>
    <w:rsid w:val="00F70E32"/>
    <w:rsid w:val="00F71F4A"/>
    <w:rsid w:val="00F741BA"/>
    <w:rsid w:val="00F753E7"/>
    <w:rsid w:val="00F7578F"/>
    <w:rsid w:val="00F75D40"/>
    <w:rsid w:val="00F75EA9"/>
    <w:rsid w:val="00F77332"/>
    <w:rsid w:val="00F77363"/>
    <w:rsid w:val="00F77D09"/>
    <w:rsid w:val="00F81AB5"/>
    <w:rsid w:val="00F82A94"/>
    <w:rsid w:val="00F82F98"/>
    <w:rsid w:val="00F8319D"/>
    <w:rsid w:val="00F831E5"/>
    <w:rsid w:val="00F838D2"/>
    <w:rsid w:val="00F83B20"/>
    <w:rsid w:val="00F83CD7"/>
    <w:rsid w:val="00F843C5"/>
    <w:rsid w:val="00F84DC4"/>
    <w:rsid w:val="00F858E8"/>
    <w:rsid w:val="00F85DE5"/>
    <w:rsid w:val="00F87651"/>
    <w:rsid w:val="00F87A43"/>
    <w:rsid w:val="00F908DD"/>
    <w:rsid w:val="00F9218D"/>
    <w:rsid w:val="00F93C2B"/>
    <w:rsid w:val="00F9412E"/>
    <w:rsid w:val="00F95932"/>
    <w:rsid w:val="00F96015"/>
    <w:rsid w:val="00F96464"/>
    <w:rsid w:val="00F96827"/>
    <w:rsid w:val="00F96AF6"/>
    <w:rsid w:val="00F97619"/>
    <w:rsid w:val="00F97654"/>
    <w:rsid w:val="00FA3608"/>
    <w:rsid w:val="00FA3CF6"/>
    <w:rsid w:val="00FA3D3F"/>
    <w:rsid w:val="00FA4E12"/>
    <w:rsid w:val="00FA7E49"/>
    <w:rsid w:val="00FA7F59"/>
    <w:rsid w:val="00FB026A"/>
    <w:rsid w:val="00FB4AA2"/>
    <w:rsid w:val="00FB619D"/>
    <w:rsid w:val="00FB6CAE"/>
    <w:rsid w:val="00FC1A15"/>
    <w:rsid w:val="00FC2953"/>
    <w:rsid w:val="00FC349A"/>
    <w:rsid w:val="00FC3D17"/>
    <w:rsid w:val="00FC4750"/>
    <w:rsid w:val="00FC4AFC"/>
    <w:rsid w:val="00FC6213"/>
    <w:rsid w:val="00FC6D65"/>
    <w:rsid w:val="00FC70F3"/>
    <w:rsid w:val="00FC79F4"/>
    <w:rsid w:val="00FD08DE"/>
    <w:rsid w:val="00FD0BF6"/>
    <w:rsid w:val="00FD13E2"/>
    <w:rsid w:val="00FD2E0B"/>
    <w:rsid w:val="00FD6069"/>
    <w:rsid w:val="00FD721A"/>
    <w:rsid w:val="00FD7EFB"/>
    <w:rsid w:val="00FE1D75"/>
    <w:rsid w:val="00FE3080"/>
    <w:rsid w:val="00FE3905"/>
    <w:rsid w:val="00FE3921"/>
    <w:rsid w:val="00FE40AC"/>
    <w:rsid w:val="00FE5003"/>
    <w:rsid w:val="00FE50CF"/>
    <w:rsid w:val="00FE57D0"/>
    <w:rsid w:val="00FE688A"/>
    <w:rsid w:val="00FE78BA"/>
    <w:rsid w:val="00FF3751"/>
    <w:rsid w:val="00FF43B0"/>
    <w:rsid w:val="00FF4427"/>
    <w:rsid w:val="00FF48D7"/>
    <w:rsid w:val="00FF5967"/>
    <w:rsid w:val="00FF6368"/>
    <w:rsid w:val="00FF69F3"/>
    <w:rsid w:val="00FF7F71"/>
    <w:rsid w:val="089AD993"/>
    <w:rsid w:val="08CB894A"/>
    <w:rsid w:val="0D045D6A"/>
    <w:rsid w:val="0DEC512A"/>
    <w:rsid w:val="0F59E2E2"/>
    <w:rsid w:val="11D67C41"/>
    <w:rsid w:val="1DDB8B51"/>
    <w:rsid w:val="2AA7B9C2"/>
    <w:rsid w:val="37FD367A"/>
    <w:rsid w:val="7F05951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A75EF1"/>
  <w15:docId w15:val="{A0C686A6-5E65-0C49-B9A2-656802F621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n-GB" w:bidi="ar-SA"/>
      </w:rPr>
    </w:rPrDefault>
    <w:pPrDefault>
      <w:pPr>
        <w:spacing w:before="120" w:after="12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57D0"/>
    <w:pPr>
      <w:ind w:right="-187"/>
      <w:jc w:val="both"/>
    </w:pPr>
    <w:rPr>
      <w:rFonts w:asciiTheme="minorHAnsi" w:eastAsia="Times New Roman" w:hAnsiTheme="minorHAnsi" w:cstheme="minorHAnsi"/>
      <w:sz w:val="21"/>
      <w:szCs w:val="21"/>
      <w:lang w:val="en-US"/>
    </w:rPr>
  </w:style>
  <w:style w:type="paragraph" w:styleId="Heading1">
    <w:name w:val="heading 1"/>
    <w:basedOn w:val="Normal"/>
    <w:next w:val="Normal"/>
    <w:link w:val="Heading1Char"/>
    <w:uiPriority w:val="9"/>
    <w:qFormat/>
    <w:rsid w:val="0003401F"/>
    <w:pPr>
      <w:keepNext/>
      <w:keepLines/>
      <w:numPr>
        <w:numId w:val="3"/>
      </w:numPr>
      <w:spacing w:before="240" w:after="240"/>
      <w:ind w:left="0" w:hanging="709"/>
      <w:jc w:val="left"/>
      <w:outlineLvl w:val="0"/>
    </w:pPr>
    <w:rPr>
      <w:rFonts w:ascii="Calibri" w:eastAsiaTheme="majorEastAsia" w:hAnsi="Calibri" w:cs="Calibri"/>
      <w:b/>
      <w:color w:val="EF830C"/>
      <w:sz w:val="38"/>
      <w:szCs w:val="38"/>
    </w:rPr>
  </w:style>
  <w:style w:type="paragraph" w:styleId="Heading2">
    <w:name w:val="heading 2"/>
    <w:basedOn w:val="Normal"/>
    <w:next w:val="Normal"/>
    <w:link w:val="Heading2Char"/>
    <w:uiPriority w:val="9"/>
    <w:unhideWhenUsed/>
    <w:qFormat/>
    <w:rsid w:val="0003401F"/>
    <w:pPr>
      <w:keepNext/>
      <w:keepLines/>
      <w:numPr>
        <w:ilvl w:val="1"/>
        <w:numId w:val="3"/>
      </w:numPr>
      <w:ind w:left="0" w:hanging="709"/>
      <w:outlineLvl w:val="1"/>
    </w:pPr>
    <w:rPr>
      <w:rFonts w:eastAsiaTheme="majorEastAsia"/>
      <w:b/>
      <w:color w:val="5D5D5D" w:themeColor="text1" w:themeTint="BF"/>
      <w:sz w:val="32"/>
      <w:szCs w:val="26"/>
    </w:rPr>
  </w:style>
  <w:style w:type="paragraph" w:styleId="Heading3">
    <w:name w:val="heading 3"/>
    <w:basedOn w:val="Normal"/>
    <w:next w:val="Normal"/>
    <w:link w:val="Heading3Char"/>
    <w:uiPriority w:val="9"/>
    <w:unhideWhenUsed/>
    <w:qFormat/>
    <w:rsid w:val="00726585"/>
    <w:pPr>
      <w:keepNext/>
      <w:keepLines/>
      <w:jc w:val="left"/>
      <w:outlineLvl w:val="2"/>
    </w:pPr>
    <w:rPr>
      <w:rFonts w:ascii="Calibri Light" w:eastAsiaTheme="majorEastAsia" w:hAnsi="Calibri Light" w:cs="Calibri Light"/>
      <w:color w:val="939393" w:themeColor="text1" w:themeTint="80"/>
      <w:sz w:val="28"/>
    </w:rPr>
  </w:style>
  <w:style w:type="paragraph" w:styleId="Heading4">
    <w:name w:val="heading 4"/>
    <w:basedOn w:val="Normal"/>
    <w:next w:val="Normal"/>
    <w:link w:val="Heading4Char"/>
    <w:uiPriority w:val="9"/>
    <w:unhideWhenUsed/>
    <w:qFormat/>
    <w:rsid w:val="00BC1512"/>
    <w:pPr>
      <w:keepNext/>
      <w:keepLines/>
      <w:ind w:left="864" w:hanging="864"/>
      <w:outlineLvl w:val="3"/>
    </w:pPr>
    <w:rPr>
      <w:rFonts w:ascii="Calibri" w:eastAsiaTheme="majorEastAsia" w:hAnsi="Calibri" w:cs="Calibri"/>
      <w:i/>
      <w:iCs/>
      <w:color w:val="EF830C"/>
      <w:sz w:val="26"/>
    </w:rPr>
  </w:style>
  <w:style w:type="paragraph" w:styleId="Heading5">
    <w:name w:val="heading 5"/>
    <w:basedOn w:val="Normal"/>
    <w:next w:val="Normal"/>
    <w:link w:val="Heading5Char"/>
    <w:uiPriority w:val="9"/>
    <w:unhideWhenUsed/>
    <w:qFormat/>
    <w:rsid w:val="0053390A"/>
    <w:pPr>
      <w:keepNext/>
      <w:keepLines/>
      <w:spacing w:before="60" w:after="60" w:line="240" w:lineRule="auto"/>
      <w:ind w:left="1009" w:hanging="1009"/>
      <w:outlineLvl w:val="4"/>
    </w:pPr>
    <w:rPr>
      <w:rFonts w:eastAsiaTheme="majorEastAsia" w:cstheme="majorBidi"/>
      <w:bCs/>
      <w:color w:val="F0820B"/>
    </w:rPr>
  </w:style>
  <w:style w:type="paragraph" w:styleId="Heading6">
    <w:name w:val="heading 6"/>
    <w:basedOn w:val="Normal"/>
    <w:next w:val="Normal"/>
    <w:link w:val="Heading6Char"/>
    <w:uiPriority w:val="9"/>
    <w:semiHidden/>
    <w:unhideWhenUsed/>
    <w:qFormat/>
    <w:rsid w:val="00E116C3"/>
    <w:pPr>
      <w:keepNext/>
      <w:keepLines/>
      <w:numPr>
        <w:ilvl w:val="5"/>
        <w:numId w:val="3"/>
      </w:numPr>
      <w:spacing w:before="80" w:after="60"/>
      <w:outlineLvl w:val="5"/>
    </w:pPr>
    <w:rPr>
      <w:rFonts w:eastAsiaTheme="majorEastAsia" w:cstheme="majorBidi"/>
      <w:b/>
      <w:color w:val="EC008C"/>
    </w:rPr>
  </w:style>
  <w:style w:type="paragraph" w:styleId="Heading7">
    <w:name w:val="heading 7"/>
    <w:basedOn w:val="Normal"/>
    <w:next w:val="Normal"/>
    <w:link w:val="Heading7Char"/>
    <w:autoRedefine/>
    <w:uiPriority w:val="9"/>
    <w:unhideWhenUsed/>
    <w:qFormat/>
    <w:rsid w:val="00E116C3"/>
    <w:pPr>
      <w:keepNext/>
      <w:keepLines/>
      <w:numPr>
        <w:ilvl w:val="6"/>
        <w:numId w:val="3"/>
      </w:numPr>
      <w:spacing w:before="60" w:after="20"/>
      <w:outlineLvl w:val="6"/>
    </w:pPr>
    <w:rPr>
      <w:rFonts w:eastAsiaTheme="majorEastAsia" w:cstheme="majorBidi"/>
      <w:b/>
      <w:iCs/>
      <w:color w:val="EC008C"/>
    </w:rPr>
  </w:style>
  <w:style w:type="paragraph" w:styleId="Heading8">
    <w:name w:val="heading 8"/>
    <w:basedOn w:val="Normal"/>
    <w:next w:val="Normal"/>
    <w:link w:val="Heading8Char"/>
    <w:uiPriority w:val="9"/>
    <w:semiHidden/>
    <w:unhideWhenUsed/>
    <w:qFormat/>
    <w:rsid w:val="00D7507A"/>
    <w:pPr>
      <w:keepNext/>
      <w:keepLines/>
      <w:numPr>
        <w:ilvl w:val="7"/>
        <w:numId w:val="3"/>
      </w:numPr>
      <w:spacing w:before="40"/>
      <w:outlineLvl w:val="7"/>
    </w:pPr>
    <w:rPr>
      <w:rFonts w:asciiTheme="majorHAnsi" w:eastAsiaTheme="majorEastAsia" w:hAnsiTheme="majorHAnsi" w:cstheme="majorBidi"/>
      <w:color w:val="484848" w:themeColor="text1" w:themeTint="D8"/>
    </w:rPr>
  </w:style>
  <w:style w:type="paragraph" w:styleId="Heading9">
    <w:name w:val="heading 9"/>
    <w:basedOn w:val="TableText"/>
    <w:next w:val="Normal"/>
    <w:link w:val="Heading9Char"/>
    <w:uiPriority w:val="9"/>
    <w:unhideWhenUsed/>
    <w:qFormat/>
    <w:rsid w:val="00B71540"/>
    <w:pPr>
      <w:outlineLvl w:val="8"/>
    </w:pPr>
    <w:rPr>
      <w:b/>
      <w:bCs/>
      <w:color w:val="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E731F"/>
    <w:pPr>
      <w:jc w:val="center"/>
    </w:pPr>
    <w:rPr>
      <w:color w:val="FF9300"/>
      <w:sz w:val="36"/>
      <w:szCs w:val="36"/>
    </w:rPr>
  </w:style>
  <w:style w:type="table" w:customStyle="1" w:styleId="TableNormal1">
    <w:name w:val="Table Normal1"/>
    <w:tblPr>
      <w:tblCellMar>
        <w:top w:w="0" w:type="dxa"/>
        <w:left w:w="0" w:type="dxa"/>
        <w:bottom w:w="0" w:type="dxa"/>
        <w:right w:w="0" w:type="dxa"/>
      </w:tblCellMar>
    </w:tblPr>
  </w:style>
  <w:style w:type="table" w:customStyle="1" w:styleId="TableNormal10">
    <w:name w:val="Table Normal10"/>
    <w:tblPr>
      <w:tblCellMar>
        <w:top w:w="0" w:type="dxa"/>
        <w:left w:w="0" w:type="dxa"/>
        <w:bottom w:w="0" w:type="dxa"/>
        <w:right w:w="0" w:type="dxa"/>
      </w:tblCellMar>
    </w:tblPr>
  </w:style>
  <w:style w:type="paragraph" w:styleId="Header">
    <w:name w:val="header"/>
    <w:basedOn w:val="Normal"/>
    <w:link w:val="HeaderChar"/>
    <w:uiPriority w:val="99"/>
    <w:unhideWhenUsed/>
    <w:rsid w:val="00872590"/>
    <w:pPr>
      <w:spacing w:after="0" w:line="240" w:lineRule="auto"/>
      <w:ind w:right="0"/>
      <w:jc w:val="right"/>
    </w:pPr>
    <w:rPr>
      <w:rFonts w:eastAsia="Calibri"/>
      <w:sz w:val="18"/>
      <w:szCs w:val="18"/>
    </w:rPr>
  </w:style>
  <w:style w:type="character" w:customStyle="1" w:styleId="HeaderChar">
    <w:name w:val="Header Char"/>
    <w:basedOn w:val="DefaultParagraphFont"/>
    <w:link w:val="Header"/>
    <w:uiPriority w:val="99"/>
    <w:rsid w:val="00872590"/>
    <w:rPr>
      <w:rFonts w:asciiTheme="minorHAnsi" w:hAnsiTheme="minorHAnsi" w:cstheme="minorHAnsi"/>
      <w:sz w:val="18"/>
      <w:szCs w:val="18"/>
      <w:lang w:val="en-US"/>
    </w:rPr>
  </w:style>
  <w:style w:type="paragraph" w:styleId="Footer">
    <w:name w:val="footer"/>
    <w:basedOn w:val="Normal"/>
    <w:link w:val="FooterChar"/>
    <w:uiPriority w:val="99"/>
    <w:unhideWhenUsed/>
    <w:rsid w:val="00D02083"/>
    <w:pPr>
      <w:pBdr>
        <w:top w:val="nil"/>
        <w:left w:val="nil"/>
        <w:bottom w:val="nil"/>
        <w:right w:val="nil"/>
        <w:between w:val="nil"/>
      </w:pBdr>
      <w:tabs>
        <w:tab w:val="center" w:pos="4680"/>
        <w:tab w:val="right" w:pos="9360"/>
      </w:tabs>
    </w:pPr>
    <w:rPr>
      <w:color w:val="282828"/>
      <w:sz w:val="20"/>
      <w:szCs w:val="20"/>
    </w:rPr>
  </w:style>
  <w:style w:type="character" w:customStyle="1" w:styleId="FooterChar">
    <w:name w:val="Footer Char"/>
    <w:basedOn w:val="DefaultParagraphFont"/>
    <w:link w:val="Footer"/>
    <w:uiPriority w:val="99"/>
    <w:rsid w:val="00D02083"/>
    <w:rPr>
      <w:rFonts w:asciiTheme="minorHAnsi" w:eastAsia="Times New Roman" w:hAnsiTheme="minorHAnsi" w:cstheme="minorHAnsi"/>
      <w:sz w:val="20"/>
      <w:szCs w:val="20"/>
    </w:rPr>
  </w:style>
  <w:style w:type="paragraph" w:styleId="BalloonText">
    <w:name w:val="Balloon Text"/>
    <w:basedOn w:val="Normal"/>
    <w:link w:val="BalloonTextChar"/>
    <w:uiPriority w:val="99"/>
    <w:unhideWhenUsed/>
    <w:rsid w:val="00B7157F"/>
    <w:rPr>
      <w:rFonts w:ascii="Tahoma" w:hAnsi="Tahoma" w:cs="Tahoma"/>
      <w:sz w:val="16"/>
      <w:szCs w:val="16"/>
    </w:rPr>
  </w:style>
  <w:style w:type="character" w:customStyle="1" w:styleId="BalloonTextChar">
    <w:name w:val="Balloon Text Char"/>
    <w:basedOn w:val="DefaultParagraphFont"/>
    <w:link w:val="BalloonText"/>
    <w:uiPriority w:val="99"/>
    <w:rsid w:val="00B7157F"/>
    <w:rPr>
      <w:rFonts w:ascii="Tahoma" w:hAnsi="Tahoma" w:cs="Tahoma"/>
      <w:sz w:val="16"/>
      <w:szCs w:val="16"/>
    </w:rPr>
  </w:style>
  <w:style w:type="character" w:customStyle="1" w:styleId="Heading1Char">
    <w:name w:val="Heading 1 Char"/>
    <w:basedOn w:val="DefaultParagraphFont"/>
    <w:link w:val="Heading1"/>
    <w:uiPriority w:val="9"/>
    <w:rsid w:val="0003401F"/>
    <w:rPr>
      <w:rFonts w:eastAsiaTheme="majorEastAsia"/>
      <w:b/>
      <w:color w:val="EF830C"/>
      <w:sz w:val="38"/>
      <w:szCs w:val="38"/>
      <w:lang w:val="en-US"/>
    </w:rPr>
  </w:style>
  <w:style w:type="character" w:customStyle="1" w:styleId="Heading2Char">
    <w:name w:val="Heading 2 Char"/>
    <w:basedOn w:val="DefaultParagraphFont"/>
    <w:link w:val="Heading2"/>
    <w:uiPriority w:val="9"/>
    <w:rsid w:val="0003401F"/>
    <w:rPr>
      <w:rFonts w:asciiTheme="minorHAnsi" w:eastAsiaTheme="majorEastAsia" w:hAnsiTheme="minorHAnsi" w:cstheme="minorHAnsi"/>
      <w:b/>
      <w:color w:val="5D5D5D" w:themeColor="text1" w:themeTint="BF"/>
      <w:sz w:val="32"/>
      <w:szCs w:val="26"/>
      <w:lang w:val="en-US"/>
    </w:rPr>
  </w:style>
  <w:style w:type="character" w:customStyle="1" w:styleId="Heading3Char">
    <w:name w:val="Heading 3 Char"/>
    <w:basedOn w:val="DefaultParagraphFont"/>
    <w:link w:val="Heading3"/>
    <w:uiPriority w:val="9"/>
    <w:rsid w:val="00726585"/>
    <w:rPr>
      <w:rFonts w:ascii="Calibri Light" w:eastAsiaTheme="majorEastAsia" w:hAnsi="Calibri Light" w:cs="Calibri Light"/>
      <w:color w:val="939393" w:themeColor="text1" w:themeTint="80"/>
      <w:sz w:val="28"/>
      <w:szCs w:val="21"/>
      <w:lang w:val="en-US"/>
    </w:rPr>
  </w:style>
  <w:style w:type="paragraph" w:styleId="TOCHeading">
    <w:name w:val="TOC Heading"/>
    <w:basedOn w:val="Heading1"/>
    <w:next w:val="Normal"/>
    <w:uiPriority w:val="39"/>
    <w:unhideWhenUsed/>
    <w:qFormat/>
    <w:rsid w:val="0068340E"/>
    <w:pPr>
      <w:spacing w:line="259" w:lineRule="auto"/>
      <w:outlineLvl w:val="9"/>
    </w:pPr>
    <w:rPr>
      <w:rFonts w:asciiTheme="majorHAnsi" w:hAnsiTheme="majorHAnsi"/>
      <w:b w:val="0"/>
      <w:color w:val="17162E" w:themeColor="accent1" w:themeShade="BF"/>
      <w:sz w:val="32"/>
    </w:rPr>
  </w:style>
  <w:style w:type="paragraph" w:styleId="TOC1">
    <w:name w:val="toc 1"/>
    <w:basedOn w:val="Normal"/>
    <w:next w:val="Normal"/>
    <w:autoRedefine/>
    <w:uiPriority w:val="39"/>
    <w:unhideWhenUsed/>
    <w:rsid w:val="002106C2"/>
    <w:pPr>
      <w:tabs>
        <w:tab w:val="left" w:pos="709"/>
        <w:tab w:val="right" w:leader="dot" w:pos="9488"/>
      </w:tabs>
      <w:spacing w:before="40" w:after="40" w:line="240" w:lineRule="auto"/>
    </w:pPr>
    <w:rPr>
      <w:rFonts w:eastAsiaTheme="majorEastAsia"/>
      <w:b/>
      <w:bCs/>
      <w:caps/>
      <w:noProof/>
      <w:sz w:val="20"/>
      <w:szCs w:val="20"/>
    </w:rPr>
  </w:style>
  <w:style w:type="paragraph" w:styleId="TOC2">
    <w:name w:val="toc 2"/>
    <w:basedOn w:val="Normal"/>
    <w:next w:val="Normal"/>
    <w:autoRedefine/>
    <w:uiPriority w:val="39"/>
    <w:unhideWhenUsed/>
    <w:rsid w:val="002A1985"/>
    <w:pPr>
      <w:tabs>
        <w:tab w:val="left" w:pos="960"/>
        <w:tab w:val="right" w:leader="dot" w:pos="9062"/>
      </w:tabs>
      <w:spacing w:before="40" w:after="40"/>
      <w:ind w:left="238"/>
    </w:pPr>
    <w:rPr>
      <w:rFonts w:eastAsiaTheme="majorEastAsia" w:cs="Calibri (Body)"/>
      <w:smallCaps/>
      <w:sz w:val="20"/>
      <w:szCs w:val="20"/>
    </w:rPr>
  </w:style>
  <w:style w:type="paragraph" w:styleId="TOC3">
    <w:name w:val="toc 3"/>
    <w:basedOn w:val="Normal"/>
    <w:next w:val="Normal"/>
    <w:autoRedefine/>
    <w:uiPriority w:val="39"/>
    <w:unhideWhenUsed/>
    <w:rsid w:val="005C78B1"/>
    <w:pPr>
      <w:tabs>
        <w:tab w:val="left" w:pos="1200"/>
        <w:tab w:val="right" w:leader="dot" w:pos="9062"/>
      </w:tabs>
      <w:ind w:left="709"/>
    </w:pPr>
    <w:rPr>
      <w:rFonts w:eastAsiaTheme="majorEastAsia"/>
      <w:i/>
      <w:iCs/>
      <w:sz w:val="18"/>
      <w:szCs w:val="18"/>
    </w:rPr>
  </w:style>
  <w:style w:type="character" w:styleId="Hyperlink">
    <w:name w:val="Hyperlink"/>
    <w:basedOn w:val="DefaultParagraphFont"/>
    <w:uiPriority w:val="99"/>
    <w:unhideWhenUsed/>
    <w:rsid w:val="00AB570A"/>
    <w:rPr>
      <w:color w:val="3F447A" w:themeColor="accent4" w:themeShade="BF"/>
      <w:u w:val="single"/>
    </w:rPr>
  </w:style>
  <w:style w:type="character" w:customStyle="1" w:styleId="Heading4Char">
    <w:name w:val="Heading 4 Char"/>
    <w:basedOn w:val="DefaultParagraphFont"/>
    <w:link w:val="Heading4"/>
    <w:uiPriority w:val="9"/>
    <w:rsid w:val="00BC1512"/>
    <w:rPr>
      <w:rFonts w:eastAsiaTheme="majorEastAsia"/>
      <w:i/>
      <w:iCs/>
      <w:color w:val="EF830C"/>
      <w:sz w:val="26"/>
      <w:szCs w:val="24"/>
    </w:rPr>
  </w:style>
  <w:style w:type="paragraph" w:styleId="TableofFigures">
    <w:name w:val="table of figures"/>
    <w:aliases w:val="Table Title"/>
    <w:basedOn w:val="Normal"/>
    <w:next w:val="Normal"/>
    <w:link w:val="TableofFiguresChar"/>
    <w:uiPriority w:val="99"/>
    <w:unhideWhenUsed/>
    <w:qFormat/>
    <w:rsid w:val="00D509DF"/>
    <w:pPr>
      <w:tabs>
        <w:tab w:val="right" w:leader="dot" w:pos="9488"/>
      </w:tabs>
      <w:spacing w:before="40" w:after="40" w:line="240" w:lineRule="auto"/>
    </w:pPr>
    <w:rPr>
      <w:noProof/>
      <w:sz w:val="18"/>
      <w:szCs w:val="20"/>
    </w:rPr>
  </w:style>
  <w:style w:type="table" w:styleId="TableGrid">
    <w:name w:val="Table Grid"/>
    <w:basedOn w:val="TableNormal"/>
    <w:uiPriority w:val="39"/>
    <w:unhideWhenUsed/>
    <w:rsid w:val="008576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53390A"/>
    <w:rPr>
      <w:rFonts w:asciiTheme="minorHAnsi" w:eastAsiaTheme="majorEastAsia" w:hAnsiTheme="minorHAnsi" w:cstheme="majorBidi"/>
      <w:bCs/>
      <w:color w:val="F0820B"/>
      <w:sz w:val="21"/>
      <w:szCs w:val="21"/>
      <w:lang w:val="en-US"/>
    </w:rPr>
  </w:style>
  <w:style w:type="character" w:customStyle="1" w:styleId="Heading6Char">
    <w:name w:val="Heading 6 Char"/>
    <w:basedOn w:val="DefaultParagraphFont"/>
    <w:link w:val="Heading6"/>
    <w:uiPriority w:val="9"/>
    <w:semiHidden/>
    <w:rsid w:val="00E116C3"/>
    <w:rPr>
      <w:rFonts w:asciiTheme="minorHAnsi" w:eastAsiaTheme="majorEastAsia" w:hAnsiTheme="minorHAnsi" w:cstheme="majorBidi"/>
      <w:b/>
      <w:color w:val="EC008C"/>
      <w:sz w:val="21"/>
      <w:szCs w:val="21"/>
      <w:lang w:val="en-US"/>
    </w:rPr>
  </w:style>
  <w:style w:type="character" w:customStyle="1" w:styleId="Heading7Char">
    <w:name w:val="Heading 7 Char"/>
    <w:basedOn w:val="DefaultParagraphFont"/>
    <w:link w:val="Heading7"/>
    <w:uiPriority w:val="9"/>
    <w:rsid w:val="00E116C3"/>
    <w:rPr>
      <w:rFonts w:asciiTheme="minorHAnsi" w:eastAsiaTheme="majorEastAsia" w:hAnsiTheme="minorHAnsi" w:cstheme="majorBidi"/>
      <w:b/>
      <w:iCs/>
      <w:color w:val="EC008C"/>
      <w:sz w:val="21"/>
      <w:szCs w:val="21"/>
      <w:lang w:val="en-US"/>
    </w:rPr>
  </w:style>
  <w:style w:type="character" w:customStyle="1" w:styleId="Heading8Char">
    <w:name w:val="Heading 8 Char"/>
    <w:basedOn w:val="DefaultParagraphFont"/>
    <w:link w:val="Heading8"/>
    <w:uiPriority w:val="9"/>
    <w:semiHidden/>
    <w:rsid w:val="00D7507A"/>
    <w:rPr>
      <w:rFonts w:asciiTheme="majorHAnsi" w:eastAsiaTheme="majorEastAsia" w:hAnsiTheme="majorHAnsi" w:cstheme="majorBidi"/>
      <w:color w:val="484848" w:themeColor="text1" w:themeTint="D8"/>
      <w:sz w:val="21"/>
      <w:szCs w:val="21"/>
      <w:lang w:val="en-US"/>
    </w:rPr>
  </w:style>
  <w:style w:type="character" w:customStyle="1" w:styleId="Heading9Char">
    <w:name w:val="Heading 9 Char"/>
    <w:basedOn w:val="DefaultParagraphFont"/>
    <w:link w:val="Heading9"/>
    <w:uiPriority w:val="9"/>
    <w:rsid w:val="00B71540"/>
    <w:rPr>
      <w:rFonts w:asciiTheme="minorHAnsi" w:hAnsiTheme="minorHAnsi" w:cstheme="minorHAnsi"/>
      <w:b/>
      <w:bCs/>
      <w:color w:val="FFFFFF" w:themeColor="background1"/>
      <w:sz w:val="18"/>
      <w:szCs w:val="18"/>
      <w:lang w:val="en-US"/>
    </w:rPr>
  </w:style>
  <w:style w:type="paragraph" w:customStyle="1" w:styleId="Default">
    <w:name w:val="Default"/>
    <w:rsid w:val="00265B5D"/>
    <w:pPr>
      <w:autoSpaceDE w:val="0"/>
      <w:autoSpaceDN w:val="0"/>
      <w:adjustRightInd w:val="0"/>
      <w:spacing w:after="0" w:line="240" w:lineRule="auto"/>
    </w:pPr>
    <w:rPr>
      <w:color w:val="000000"/>
      <w:sz w:val="24"/>
      <w:szCs w:val="24"/>
    </w:rPr>
  </w:style>
  <w:style w:type="paragraph" w:customStyle="1" w:styleId="Figure">
    <w:name w:val="Figure"/>
    <w:basedOn w:val="Normal"/>
    <w:link w:val="FigureChar"/>
    <w:rsid w:val="00206CDE"/>
    <w:pPr>
      <w:jc w:val="center"/>
    </w:pPr>
  </w:style>
  <w:style w:type="paragraph" w:customStyle="1" w:styleId="FigureTitle">
    <w:name w:val="Figure Title"/>
    <w:basedOn w:val="TableofFigures"/>
    <w:link w:val="FigureTitleChar"/>
    <w:qFormat/>
    <w:rsid w:val="00C45D28"/>
    <w:pPr>
      <w:jc w:val="center"/>
    </w:pPr>
  </w:style>
  <w:style w:type="character" w:customStyle="1" w:styleId="FigureChar">
    <w:name w:val="Figure Char"/>
    <w:basedOn w:val="DefaultParagraphFont"/>
    <w:link w:val="Figure"/>
    <w:rsid w:val="00206CDE"/>
    <w:rPr>
      <w:rFonts w:ascii="Calibri" w:hAnsi="Calibri"/>
      <w:color w:val="282828" w:themeColor="text1"/>
      <w:lang w:val="en-GB"/>
    </w:rPr>
  </w:style>
  <w:style w:type="character" w:customStyle="1" w:styleId="TableofFiguresChar">
    <w:name w:val="Table of Figures Char"/>
    <w:aliases w:val="Table Title Char"/>
    <w:basedOn w:val="DefaultParagraphFont"/>
    <w:link w:val="TableofFigures"/>
    <w:uiPriority w:val="99"/>
    <w:rsid w:val="00D509DF"/>
    <w:rPr>
      <w:rFonts w:asciiTheme="minorHAnsi" w:eastAsia="Times New Roman" w:hAnsiTheme="minorHAnsi" w:cstheme="minorHAnsi"/>
      <w:noProof/>
      <w:sz w:val="18"/>
      <w:szCs w:val="20"/>
      <w:lang w:val="en-US"/>
    </w:rPr>
  </w:style>
  <w:style w:type="character" w:customStyle="1" w:styleId="FigureTitleChar">
    <w:name w:val="Figure Title Char"/>
    <w:basedOn w:val="TableofFiguresChar"/>
    <w:link w:val="FigureTitle"/>
    <w:rsid w:val="00C45D28"/>
    <w:rPr>
      <w:rFonts w:ascii="Calibri" w:eastAsia="Times New Roman" w:hAnsi="Calibri" w:cstheme="minorHAnsi"/>
      <w:noProof/>
      <w:color w:val="282828" w:themeColor="text1"/>
      <w:sz w:val="20"/>
      <w:szCs w:val="20"/>
      <w:lang w:val="en-GB"/>
    </w:rPr>
  </w:style>
  <w:style w:type="paragraph" w:styleId="Caption">
    <w:name w:val="caption"/>
    <w:basedOn w:val="Normal"/>
    <w:next w:val="Normal"/>
    <w:link w:val="CaptionChar"/>
    <w:uiPriority w:val="35"/>
    <w:unhideWhenUsed/>
    <w:qFormat/>
    <w:rsid w:val="00C35229"/>
    <w:pPr>
      <w:spacing w:line="240" w:lineRule="auto"/>
      <w:ind w:right="-23"/>
      <w:jc w:val="center"/>
    </w:pPr>
    <w:rPr>
      <w:rFonts w:ascii="Calibri Light" w:hAnsi="Calibri Light" w:cs="Calibri Light"/>
      <w:i/>
      <w:iCs/>
      <w:color w:val="5D5D5D" w:themeColor="text1" w:themeTint="BF"/>
      <w:sz w:val="18"/>
      <w:szCs w:val="18"/>
    </w:rPr>
  </w:style>
  <w:style w:type="table" w:styleId="GridTable5Dark-Accent1">
    <w:name w:val="Grid Table 5 Dark Accent 1"/>
    <w:basedOn w:val="TableNormal"/>
    <w:uiPriority w:val="50"/>
    <w:rsid w:val="00D550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C6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F1E3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F1E3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F1E3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F1E3E" w:themeFill="accent1"/>
      </w:tcPr>
    </w:tblStylePr>
    <w:tblStylePr w:type="band1Vert">
      <w:tblPr/>
      <w:tcPr>
        <w:shd w:val="clear" w:color="auto" w:fill="8F8EC8" w:themeFill="accent1" w:themeFillTint="66"/>
      </w:tcPr>
    </w:tblStylePr>
    <w:tblStylePr w:type="band1Horz">
      <w:tblPr/>
      <w:tcPr>
        <w:shd w:val="clear" w:color="auto" w:fill="8F8EC8" w:themeFill="accent1" w:themeFillTint="66"/>
      </w:tcPr>
    </w:tblStylePr>
  </w:style>
  <w:style w:type="table" w:styleId="GridTable5Dark">
    <w:name w:val="Grid Table 5 Dark"/>
    <w:basedOn w:val="TableNormal"/>
    <w:uiPriority w:val="50"/>
    <w:rsid w:val="00D550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D4D4"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82828"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82828"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82828"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82828" w:themeFill="text1"/>
      </w:tcPr>
    </w:tblStylePr>
    <w:tblStylePr w:type="band1Vert">
      <w:tblPr/>
      <w:tcPr>
        <w:shd w:val="clear" w:color="auto" w:fill="A9A9A9" w:themeFill="text1" w:themeFillTint="66"/>
      </w:tcPr>
    </w:tblStylePr>
    <w:tblStylePr w:type="band1Horz">
      <w:tblPr/>
      <w:tcPr>
        <w:shd w:val="clear" w:color="auto" w:fill="A9A9A9" w:themeFill="text1" w:themeFillTint="66"/>
      </w:tcPr>
    </w:tblStylePr>
  </w:style>
  <w:style w:type="paragraph" w:styleId="IntenseQuote">
    <w:name w:val="Intense Quote"/>
    <w:basedOn w:val="Normal"/>
    <w:next w:val="Normal"/>
    <w:link w:val="IntenseQuoteChar"/>
    <w:uiPriority w:val="30"/>
    <w:qFormat/>
    <w:rsid w:val="00660A43"/>
    <w:pPr>
      <w:pBdr>
        <w:top w:val="single" w:sz="4" w:space="10" w:color="1F1E3E" w:themeColor="accent1"/>
        <w:bottom w:val="single" w:sz="4" w:space="10" w:color="1F1E3E" w:themeColor="accent1"/>
      </w:pBdr>
      <w:spacing w:before="360" w:after="360"/>
      <w:ind w:left="864" w:right="864"/>
      <w:jc w:val="center"/>
    </w:pPr>
    <w:rPr>
      <w:i/>
      <w:iCs/>
      <w:color w:val="1F1E3E" w:themeColor="accent1"/>
    </w:rPr>
  </w:style>
  <w:style w:type="character" w:customStyle="1" w:styleId="IntenseQuoteChar">
    <w:name w:val="Intense Quote Char"/>
    <w:basedOn w:val="DefaultParagraphFont"/>
    <w:link w:val="IntenseQuote"/>
    <w:uiPriority w:val="30"/>
    <w:rsid w:val="00660A43"/>
    <w:rPr>
      <w:rFonts w:ascii="Calibri" w:hAnsi="Calibri"/>
      <w:i/>
      <w:iCs/>
      <w:color w:val="1F1E3E" w:themeColor="accent1"/>
    </w:rPr>
  </w:style>
  <w:style w:type="character" w:styleId="Emphasis">
    <w:name w:val="Emphasis"/>
    <w:basedOn w:val="DefaultParagraphFont"/>
    <w:uiPriority w:val="20"/>
    <w:qFormat/>
    <w:rsid w:val="00660A43"/>
    <w:rPr>
      <w:i/>
      <w:iCs/>
    </w:rPr>
  </w:style>
  <w:style w:type="paragraph" w:styleId="Quote">
    <w:name w:val="Quote"/>
    <w:basedOn w:val="Normal"/>
    <w:next w:val="Normal"/>
    <w:link w:val="QuoteChar"/>
    <w:uiPriority w:val="29"/>
    <w:qFormat/>
    <w:rsid w:val="00726585"/>
    <w:pPr>
      <w:pBdr>
        <w:left w:val="single" w:sz="24" w:space="8" w:color="F5A623"/>
      </w:pBdr>
      <w:shd w:val="clear" w:color="auto" w:fill="FFF3CD"/>
      <w:jc w:val="left"/>
    </w:pPr>
    <w:rPr>
      <w:rFonts w:ascii="Calibri" w:eastAsia="Calibri" w:hAnsi="Calibri" w:cs="Calibri"/>
      <w:i/>
      <w:iCs/>
      <w:color w:val="282828" w:themeColor="text1"/>
      <w:sz w:val="22"/>
      <w:szCs w:val="22"/>
    </w:rPr>
  </w:style>
  <w:style w:type="character" w:customStyle="1" w:styleId="QuoteChar">
    <w:name w:val="Quote Char"/>
    <w:basedOn w:val="DefaultParagraphFont"/>
    <w:link w:val="Quote"/>
    <w:uiPriority w:val="29"/>
    <w:rsid w:val="00726585"/>
    <w:rPr>
      <w:i/>
      <w:iCs/>
      <w:color w:val="282828" w:themeColor="text1"/>
      <w:shd w:val="clear" w:color="auto" w:fill="FFF3CD"/>
      <w:lang w:val="en-US"/>
    </w:rPr>
  </w:style>
  <w:style w:type="character" w:styleId="IntenseEmphasis">
    <w:name w:val="Intense Emphasis"/>
    <w:basedOn w:val="DefaultParagraphFont"/>
    <w:uiPriority w:val="21"/>
    <w:qFormat/>
    <w:rsid w:val="00CA5AB0"/>
    <w:rPr>
      <w:b/>
      <w:bCs/>
      <w:i/>
      <w:iCs/>
      <w:color w:val="1F1E3E" w:themeColor="accent1"/>
    </w:rPr>
  </w:style>
  <w:style w:type="character" w:styleId="SubtleEmphasis">
    <w:name w:val="Subtle Emphasis"/>
    <w:basedOn w:val="DefaultParagraphFont"/>
    <w:uiPriority w:val="19"/>
    <w:qFormat/>
    <w:rsid w:val="00660A43"/>
    <w:rPr>
      <w:i/>
      <w:iCs/>
      <w:color w:val="5D5D5D" w:themeColor="text1" w:themeTint="BF"/>
    </w:rPr>
  </w:style>
  <w:style w:type="table" w:styleId="PlainTable1">
    <w:name w:val="Plain Table 1"/>
    <w:basedOn w:val="TableNormal"/>
    <w:uiPriority w:val="41"/>
    <w:rsid w:val="000650B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Text">
    <w:name w:val="Table Text"/>
    <w:basedOn w:val="Table"/>
    <w:qFormat/>
    <w:rsid w:val="00AB6B90"/>
    <w:pPr>
      <w:ind w:right="-30"/>
    </w:pPr>
    <w:rPr>
      <w:color w:val="282828" w:themeColor="text1"/>
    </w:rPr>
  </w:style>
  <w:style w:type="paragraph" w:styleId="NormalWeb">
    <w:name w:val="Normal (Web)"/>
    <w:basedOn w:val="Normal"/>
    <w:uiPriority w:val="99"/>
    <w:unhideWhenUsed/>
    <w:rsid w:val="00EB2B99"/>
    <w:pPr>
      <w:spacing w:before="100" w:beforeAutospacing="1" w:after="100" w:afterAutospacing="1"/>
    </w:pPr>
  </w:style>
  <w:style w:type="paragraph" w:styleId="FootnoteText">
    <w:name w:val="footnote text"/>
    <w:basedOn w:val="Normal"/>
    <w:link w:val="FootnoteTextChar"/>
    <w:uiPriority w:val="99"/>
    <w:unhideWhenUsed/>
    <w:rsid w:val="00A16B1D"/>
    <w:pPr>
      <w:spacing w:before="40" w:after="40" w:line="240" w:lineRule="auto"/>
    </w:pPr>
    <w:rPr>
      <w:sz w:val="18"/>
      <w:szCs w:val="18"/>
    </w:rPr>
  </w:style>
  <w:style w:type="character" w:customStyle="1" w:styleId="FootnoteTextChar">
    <w:name w:val="Footnote Text Char"/>
    <w:basedOn w:val="DefaultParagraphFont"/>
    <w:link w:val="FootnoteText"/>
    <w:uiPriority w:val="99"/>
    <w:rsid w:val="00A16B1D"/>
    <w:rPr>
      <w:rFonts w:asciiTheme="minorHAnsi" w:eastAsia="Times New Roman" w:hAnsiTheme="minorHAnsi" w:cstheme="minorHAnsi"/>
      <w:sz w:val="18"/>
      <w:szCs w:val="18"/>
      <w:lang w:val="en-US"/>
    </w:rPr>
  </w:style>
  <w:style w:type="character" w:styleId="FootnoteReference">
    <w:name w:val="footnote reference"/>
    <w:basedOn w:val="DefaultParagraphFont"/>
    <w:uiPriority w:val="99"/>
    <w:semiHidden/>
    <w:unhideWhenUsed/>
    <w:rsid w:val="003307CE"/>
    <w:rPr>
      <w:vertAlign w:val="superscript"/>
    </w:rPr>
  </w:style>
  <w:style w:type="character" w:styleId="UnresolvedMention">
    <w:name w:val="Unresolved Mention"/>
    <w:basedOn w:val="DefaultParagraphFont"/>
    <w:uiPriority w:val="99"/>
    <w:semiHidden/>
    <w:unhideWhenUsed/>
    <w:rsid w:val="003307CE"/>
    <w:rPr>
      <w:color w:val="605E5C"/>
      <w:shd w:val="clear" w:color="auto" w:fill="E1DFDD"/>
    </w:rPr>
  </w:style>
  <w:style w:type="paragraph" w:styleId="Revision">
    <w:name w:val="Revision"/>
    <w:hidden/>
    <w:uiPriority w:val="99"/>
    <w:semiHidden/>
    <w:rsid w:val="0056528E"/>
    <w:pPr>
      <w:spacing w:after="0" w:line="240" w:lineRule="auto"/>
    </w:pPr>
    <w:rPr>
      <w:color w:val="282828" w:themeColor="text1"/>
    </w:rPr>
  </w:style>
  <w:style w:type="character" w:styleId="SmartHyperlink">
    <w:name w:val="Smart Hyperlink"/>
    <w:basedOn w:val="DefaultParagraphFont"/>
    <w:uiPriority w:val="99"/>
    <w:unhideWhenUsed/>
    <w:rsid w:val="00C538A5"/>
    <w:rPr>
      <w:rFonts w:asciiTheme="minorHAnsi" w:hAnsiTheme="minorHAnsi" w:cstheme="minorHAnsi"/>
      <w:sz w:val="18"/>
      <w:szCs w:val="18"/>
      <w:u w:val="dotted"/>
    </w:rPr>
  </w:style>
  <w:style w:type="paragraph" w:styleId="ListNumber">
    <w:name w:val="List Number"/>
    <w:basedOn w:val="ListParagraph"/>
    <w:uiPriority w:val="99"/>
    <w:unhideWhenUsed/>
    <w:rsid w:val="00400C5E"/>
    <w:pPr>
      <w:numPr>
        <w:numId w:val="4"/>
      </w:numPr>
      <w:spacing w:before="60" w:after="60"/>
    </w:pPr>
  </w:style>
  <w:style w:type="paragraph" w:styleId="ListBullet">
    <w:name w:val="List Bullet"/>
    <w:basedOn w:val="Normal"/>
    <w:uiPriority w:val="99"/>
    <w:unhideWhenUsed/>
    <w:rsid w:val="00970C7A"/>
    <w:pPr>
      <w:numPr>
        <w:numId w:val="2"/>
      </w:numPr>
      <w:spacing w:before="60" w:after="60" w:line="264" w:lineRule="auto"/>
      <w:ind w:left="425" w:hanging="357"/>
      <w:contextualSpacing/>
      <w:jc w:val="left"/>
    </w:pPr>
    <w:rPr>
      <w:rFonts w:ascii="Calibri" w:hAnsi="Calibri" w:cs="Calibri"/>
      <w:color w:val="000000"/>
    </w:rPr>
  </w:style>
  <w:style w:type="character" w:styleId="FollowedHyperlink">
    <w:name w:val="FollowedHyperlink"/>
    <w:basedOn w:val="DefaultParagraphFont"/>
    <w:uiPriority w:val="99"/>
    <w:semiHidden/>
    <w:unhideWhenUsed/>
    <w:rsid w:val="00A91473"/>
    <w:rPr>
      <w:color w:val="8084BA" w:themeColor="followedHyperlink"/>
      <w:u w:val="single"/>
    </w:rPr>
  </w:style>
  <w:style w:type="paragraph" w:styleId="BodyText">
    <w:name w:val="Body Text"/>
    <w:basedOn w:val="NormalWeb"/>
    <w:link w:val="BodyTextChar"/>
    <w:uiPriority w:val="99"/>
    <w:unhideWhenUsed/>
    <w:rsid w:val="00C74947"/>
    <w:pPr>
      <w:spacing w:before="120" w:beforeAutospacing="0" w:after="120" w:afterAutospacing="0"/>
      <w:ind w:right="0"/>
    </w:pPr>
    <w:rPr>
      <w:color w:val="000000"/>
      <w:lang w:val="en-GB"/>
    </w:rPr>
  </w:style>
  <w:style w:type="character" w:customStyle="1" w:styleId="BodyTextChar">
    <w:name w:val="Body Text Char"/>
    <w:basedOn w:val="DefaultParagraphFont"/>
    <w:link w:val="BodyText"/>
    <w:uiPriority w:val="99"/>
    <w:rsid w:val="00C74947"/>
    <w:rPr>
      <w:rFonts w:asciiTheme="minorHAnsi" w:eastAsia="Times New Roman" w:hAnsiTheme="minorHAnsi" w:cstheme="minorHAnsi"/>
      <w:color w:val="000000"/>
      <w:sz w:val="21"/>
      <w:szCs w:val="21"/>
    </w:rPr>
  </w:style>
  <w:style w:type="table" w:styleId="GridTable4-Accent1">
    <w:name w:val="Grid Table 4 Accent 1"/>
    <w:basedOn w:val="TableNormal"/>
    <w:uiPriority w:val="49"/>
    <w:rsid w:val="00255C9A"/>
    <w:pPr>
      <w:spacing w:after="0" w:line="240" w:lineRule="auto"/>
    </w:pPr>
    <w:tblPr>
      <w:tblStyleRowBandSize w:val="1"/>
      <w:tblStyleColBandSize w:val="1"/>
      <w:tblBorders>
        <w:top w:val="single" w:sz="4" w:space="0" w:color="5855AD" w:themeColor="accent1" w:themeTint="99"/>
        <w:left w:val="single" w:sz="4" w:space="0" w:color="5855AD" w:themeColor="accent1" w:themeTint="99"/>
        <w:bottom w:val="single" w:sz="4" w:space="0" w:color="5855AD" w:themeColor="accent1" w:themeTint="99"/>
        <w:right w:val="single" w:sz="4" w:space="0" w:color="5855AD" w:themeColor="accent1" w:themeTint="99"/>
        <w:insideH w:val="single" w:sz="4" w:space="0" w:color="5855AD" w:themeColor="accent1" w:themeTint="99"/>
        <w:insideV w:val="single" w:sz="4" w:space="0" w:color="5855AD" w:themeColor="accent1" w:themeTint="99"/>
      </w:tblBorders>
    </w:tblPr>
    <w:tblStylePr w:type="firstRow">
      <w:rPr>
        <w:b/>
        <w:bCs/>
        <w:color w:val="FFFFFF" w:themeColor="background1"/>
      </w:rPr>
      <w:tblPr/>
      <w:tcPr>
        <w:tcBorders>
          <w:top w:val="single" w:sz="4" w:space="0" w:color="1F1E3E" w:themeColor="accent1"/>
          <w:left w:val="single" w:sz="4" w:space="0" w:color="1F1E3E" w:themeColor="accent1"/>
          <w:bottom w:val="single" w:sz="4" w:space="0" w:color="1F1E3E" w:themeColor="accent1"/>
          <w:right w:val="single" w:sz="4" w:space="0" w:color="1F1E3E" w:themeColor="accent1"/>
          <w:insideH w:val="nil"/>
          <w:insideV w:val="nil"/>
        </w:tcBorders>
        <w:shd w:val="clear" w:color="auto" w:fill="1F1E3E" w:themeFill="accent1"/>
      </w:tcPr>
    </w:tblStylePr>
    <w:tblStylePr w:type="lastRow">
      <w:rPr>
        <w:b/>
        <w:bCs/>
      </w:rPr>
      <w:tblPr/>
      <w:tcPr>
        <w:tcBorders>
          <w:top w:val="double" w:sz="4" w:space="0" w:color="1F1E3E" w:themeColor="accent1"/>
        </w:tcBorders>
      </w:tcPr>
    </w:tblStylePr>
    <w:tblStylePr w:type="firstCol">
      <w:rPr>
        <w:b/>
        <w:bCs/>
      </w:rPr>
    </w:tblStylePr>
    <w:tblStylePr w:type="lastCol">
      <w:rPr>
        <w:b/>
        <w:bCs/>
      </w:rPr>
    </w:tblStylePr>
    <w:tblStylePr w:type="band1Vert">
      <w:tblPr/>
      <w:tcPr>
        <w:shd w:val="clear" w:color="auto" w:fill="C7C6E3" w:themeFill="accent1" w:themeFillTint="33"/>
      </w:tcPr>
    </w:tblStylePr>
    <w:tblStylePr w:type="band1Horz">
      <w:tblPr/>
      <w:tcPr>
        <w:shd w:val="clear" w:color="auto" w:fill="C7C6E3" w:themeFill="accent1" w:themeFillTint="33"/>
      </w:tcPr>
    </w:tblStylePr>
  </w:style>
  <w:style w:type="table" w:styleId="GridTable4-Accent4">
    <w:name w:val="Grid Table 4 Accent 4"/>
    <w:basedOn w:val="TableNormal"/>
    <w:uiPriority w:val="49"/>
    <w:rsid w:val="007D5F66"/>
    <w:pPr>
      <w:spacing w:after="0" w:line="240" w:lineRule="auto"/>
    </w:pPr>
    <w:tblPr>
      <w:tblStyleRowBandSize w:val="1"/>
      <w:tblStyleColBandSize w:val="1"/>
      <w:tblBorders>
        <w:top w:val="single" w:sz="4" w:space="0" w:color="979BC9" w:themeColor="accent4" w:themeTint="99"/>
        <w:left w:val="single" w:sz="4" w:space="0" w:color="979BC9" w:themeColor="accent4" w:themeTint="99"/>
        <w:bottom w:val="single" w:sz="4" w:space="0" w:color="979BC9" w:themeColor="accent4" w:themeTint="99"/>
        <w:right w:val="single" w:sz="4" w:space="0" w:color="979BC9" w:themeColor="accent4" w:themeTint="99"/>
        <w:insideH w:val="single" w:sz="4" w:space="0" w:color="979BC9" w:themeColor="accent4" w:themeTint="99"/>
        <w:insideV w:val="single" w:sz="4" w:space="0" w:color="979BC9" w:themeColor="accent4" w:themeTint="99"/>
      </w:tblBorders>
    </w:tblPr>
    <w:tblStylePr w:type="firstRow">
      <w:rPr>
        <w:b/>
        <w:bCs/>
        <w:color w:val="FFFFFF" w:themeColor="background1"/>
      </w:rPr>
      <w:tblPr/>
      <w:tcPr>
        <w:tcBorders>
          <w:top w:val="single" w:sz="4" w:space="0" w:color="555BA3" w:themeColor="accent4"/>
          <w:left w:val="single" w:sz="4" w:space="0" w:color="555BA3" w:themeColor="accent4"/>
          <w:bottom w:val="single" w:sz="4" w:space="0" w:color="555BA3" w:themeColor="accent4"/>
          <w:right w:val="single" w:sz="4" w:space="0" w:color="555BA3" w:themeColor="accent4"/>
          <w:insideH w:val="nil"/>
          <w:insideV w:val="nil"/>
        </w:tcBorders>
        <w:shd w:val="clear" w:color="auto" w:fill="555BA3" w:themeFill="accent4"/>
      </w:tcPr>
    </w:tblStylePr>
    <w:tblStylePr w:type="lastRow">
      <w:rPr>
        <w:b/>
        <w:bCs/>
      </w:rPr>
      <w:tblPr/>
      <w:tcPr>
        <w:tcBorders>
          <w:top w:val="double" w:sz="4" w:space="0" w:color="555BA3" w:themeColor="accent4"/>
        </w:tcBorders>
      </w:tcPr>
    </w:tblStylePr>
    <w:tblStylePr w:type="firstCol">
      <w:rPr>
        <w:b/>
        <w:bCs/>
      </w:rPr>
    </w:tblStylePr>
    <w:tblStylePr w:type="lastCol">
      <w:rPr>
        <w:b/>
        <w:bCs/>
      </w:rPr>
    </w:tblStylePr>
    <w:tblStylePr w:type="band1Vert">
      <w:tblPr/>
      <w:tcPr>
        <w:shd w:val="clear" w:color="auto" w:fill="DCDDED" w:themeFill="accent4" w:themeFillTint="33"/>
      </w:tcPr>
    </w:tblStylePr>
    <w:tblStylePr w:type="band1Horz">
      <w:tblPr/>
      <w:tcPr>
        <w:shd w:val="clear" w:color="auto" w:fill="DCDDED" w:themeFill="accent4" w:themeFillTint="33"/>
      </w:tcPr>
    </w:tblStylePr>
  </w:style>
  <w:style w:type="character" w:styleId="CommentReference">
    <w:name w:val="annotation reference"/>
    <w:basedOn w:val="DefaultParagraphFont"/>
    <w:uiPriority w:val="99"/>
    <w:semiHidden/>
    <w:unhideWhenUsed/>
    <w:rsid w:val="006B31C9"/>
    <w:rPr>
      <w:sz w:val="16"/>
      <w:szCs w:val="16"/>
    </w:rPr>
  </w:style>
  <w:style w:type="paragraph" w:styleId="CommentText">
    <w:name w:val="annotation text"/>
    <w:basedOn w:val="Normal"/>
    <w:link w:val="CommentTextChar"/>
    <w:uiPriority w:val="99"/>
    <w:unhideWhenUsed/>
    <w:rsid w:val="006B31C9"/>
    <w:rPr>
      <w:sz w:val="20"/>
      <w:szCs w:val="20"/>
    </w:rPr>
  </w:style>
  <w:style w:type="character" w:customStyle="1" w:styleId="CommentTextChar">
    <w:name w:val="Comment Text Char"/>
    <w:basedOn w:val="DefaultParagraphFont"/>
    <w:link w:val="CommentText"/>
    <w:uiPriority w:val="99"/>
    <w:rsid w:val="006B31C9"/>
    <w:rPr>
      <w:rFonts w:ascii="Calibri" w:hAnsi="Calibri"/>
      <w:color w:val="282828" w:themeColor="text1"/>
      <w:sz w:val="20"/>
      <w:szCs w:val="20"/>
    </w:rPr>
  </w:style>
  <w:style w:type="paragraph" w:styleId="CommentSubject">
    <w:name w:val="annotation subject"/>
    <w:basedOn w:val="CommentText"/>
    <w:next w:val="CommentText"/>
    <w:link w:val="CommentSubjectChar"/>
    <w:uiPriority w:val="99"/>
    <w:semiHidden/>
    <w:unhideWhenUsed/>
    <w:rsid w:val="006B31C9"/>
    <w:rPr>
      <w:b/>
      <w:bCs/>
    </w:rPr>
  </w:style>
  <w:style w:type="character" w:customStyle="1" w:styleId="CommentSubjectChar">
    <w:name w:val="Comment Subject Char"/>
    <w:basedOn w:val="CommentTextChar"/>
    <w:link w:val="CommentSubject"/>
    <w:uiPriority w:val="99"/>
    <w:semiHidden/>
    <w:rsid w:val="006B31C9"/>
    <w:rPr>
      <w:rFonts w:ascii="Calibri" w:hAnsi="Calibri"/>
      <w:b/>
      <w:bCs/>
      <w:color w:val="282828" w:themeColor="text1"/>
      <w:sz w:val="20"/>
      <w:szCs w:val="20"/>
    </w:rPr>
  </w:style>
  <w:style w:type="character" w:styleId="BookTitle">
    <w:name w:val="Book Title"/>
    <w:uiPriority w:val="33"/>
    <w:qFormat/>
    <w:rsid w:val="002E0AC2"/>
    <w:rPr>
      <w:rFonts w:cs="Calibri"/>
      <w:b/>
      <w:color w:val="FFFFFF" w:themeColor="background1"/>
      <w:sz w:val="56"/>
      <w:szCs w:val="56"/>
    </w:rPr>
  </w:style>
  <w:style w:type="paragraph" w:customStyle="1" w:styleId="BookSubtitle">
    <w:name w:val="Book Subtitle"/>
    <w:basedOn w:val="Normal"/>
    <w:qFormat/>
    <w:rsid w:val="006155DD"/>
    <w:pPr>
      <w:jc w:val="left"/>
    </w:pPr>
    <w:rPr>
      <w:rFonts w:eastAsia="Calibri"/>
      <w:color w:val="FFFFFF" w:themeColor="background1"/>
      <w:sz w:val="36"/>
      <w:szCs w:val="36"/>
    </w:rPr>
  </w:style>
  <w:style w:type="paragraph" w:styleId="ListParagraph">
    <w:name w:val="List Paragraph"/>
    <w:basedOn w:val="Normal"/>
    <w:qFormat/>
    <w:rsid w:val="00F350FE"/>
    <w:pPr>
      <w:ind w:left="720"/>
      <w:contextualSpacing/>
    </w:pPr>
  </w:style>
  <w:style w:type="character" w:customStyle="1" w:styleId="CaptionChar">
    <w:name w:val="Caption Char"/>
    <w:basedOn w:val="DefaultParagraphFont"/>
    <w:link w:val="Caption"/>
    <w:uiPriority w:val="35"/>
    <w:rsid w:val="00C35229"/>
    <w:rPr>
      <w:rFonts w:ascii="Calibri Light" w:eastAsia="Times New Roman" w:hAnsi="Calibri Light" w:cs="Calibri Light"/>
      <w:i/>
      <w:iCs/>
      <w:color w:val="5D5D5D" w:themeColor="text1" w:themeTint="BF"/>
      <w:sz w:val="18"/>
      <w:szCs w:val="18"/>
      <w:lang w:val="en-US"/>
    </w:rPr>
  </w:style>
  <w:style w:type="character" w:customStyle="1" w:styleId="TitleChar">
    <w:name w:val="Title Char"/>
    <w:basedOn w:val="DefaultParagraphFont"/>
    <w:link w:val="Title"/>
    <w:uiPriority w:val="10"/>
    <w:rsid w:val="004E731F"/>
    <w:rPr>
      <w:rFonts w:asciiTheme="minorHAnsi" w:eastAsia="Times New Roman" w:hAnsiTheme="minorHAnsi" w:cstheme="minorHAnsi"/>
      <w:color w:val="FF9300"/>
      <w:sz w:val="36"/>
      <w:szCs w:val="36"/>
      <w:lang w:val="en-US"/>
    </w:rPr>
  </w:style>
  <w:style w:type="character" w:styleId="Strong">
    <w:name w:val="Strong"/>
    <w:basedOn w:val="DefaultParagraphFont"/>
    <w:uiPriority w:val="22"/>
    <w:qFormat/>
    <w:rsid w:val="00DC189C"/>
    <w:rPr>
      <w:b/>
      <w:bCs/>
    </w:rPr>
  </w:style>
  <w:style w:type="paragraph" w:customStyle="1" w:styleId="Table">
    <w:name w:val="Table"/>
    <w:basedOn w:val="Normal"/>
    <w:qFormat/>
    <w:rsid w:val="00F5471E"/>
    <w:pPr>
      <w:spacing w:before="60" w:after="60" w:line="240" w:lineRule="auto"/>
      <w:ind w:right="12"/>
      <w:jc w:val="left"/>
    </w:pPr>
    <w:rPr>
      <w:rFonts w:eastAsia="Calibri"/>
      <w:color w:val="FFFFFF" w:themeColor="background1"/>
      <w:sz w:val="20"/>
      <w:szCs w:val="20"/>
    </w:rPr>
  </w:style>
  <w:style w:type="table" w:styleId="GridTable4-Accent2">
    <w:name w:val="Grid Table 4 Accent 2"/>
    <w:basedOn w:val="TableNormal"/>
    <w:uiPriority w:val="49"/>
    <w:rsid w:val="00437C84"/>
    <w:pPr>
      <w:spacing w:after="0" w:line="240" w:lineRule="auto"/>
    </w:pPr>
    <w:tblPr>
      <w:tblStyleRowBandSize w:val="1"/>
      <w:tblStyleColBandSize w:val="1"/>
      <w:tblBorders>
        <w:top w:val="single" w:sz="4" w:space="0" w:color="6870D0" w:themeColor="accent2" w:themeTint="99"/>
        <w:left w:val="single" w:sz="4" w:space="0" w:color="6870D0" w:themeColor="accent2" w:themeTint="99"/>
        <w:bottom w:val="single" w:sz="4" w:space="0" w:color="6870D0" w:themeColor="accent2" w:themeTint="99"/>
        <w:right w:val="single" w:sz="4" w:space="0" w:color="6870D0" w:themeColor="accent2" w:themeTint="99"/>
        <w:insideH w:val="single" w:sz="4" w:space="0" w:color="6870D0" w:themeColor="accent2" w:themeTint="99"/>
        <w:insideV w:val="single" w:sz="4" w:space="0" w:color="6870D0" w:themeColor="accent2" w:themeTint="99"/>
      </w:tblBorders>
    </w:tblPr>
    <w:tblStylePr w:type="firstRow">
      <w:rPr>
        <w:b/>
        <w:bCs/>
        <w:color w:val="FFFFFF" w:themeColor="background1"/>
      </w:rPr>
      <w:tblPr/>
      <w:tcPr>
        <w:tcBorders>
          <w:top w:val="single" w:sz="4" w:space="0" w:color="2B328C" w:themeColor="accent2"/>
          <w:left w:val="single" w:sz="4" w:space="0" w:color="2B328C" w:themeColor="accent2"/>
          <w:bottom w:val="single" w:sz="4" w:space="0" w:color="2B328C" w:themeColor="accent2"/>
          <w:right w:val="single" w:sz="4" w:space="0" w:color="2B328C" w:themeColor="accent2"/>
          <w:insideH w:val="nil"/>
          <w:insideV w:val="nil"/>
        </w:tcBorders>
        <w:shd w:val="clear" w:color="auto" w:fill="2B328C" w:themeFill="accent2"/>
      </w:tcPr>
    </w:tblStylePr>
    <w:tblStylePr w:type="lastRow">
      <w:rPr>
        <w:b/>
        <w:bCs/>
      </w:rPr>
      <w:tblPr/>
      <w:tcPr>
        <w:tcBorders>
          <w:top w:val="double" w:sz="4" w:space="0" w:color="2B328C" w:themeColor="accent2"/>
        </w:tcBorders>
      </w:tcPr>
    </w:tblStylePr>
    <w:tblStylePr w:type="firstCol">
      <w:rPr>
        <w:b/>
        <w:bCs/>
      </w:rPr>
    </w:tblStylePr>
    <w:tblStylePr w:type="lastCol">
      <w:rPr>
        <w:b/>
        <w:bCs/>
      </w:rPr>
    </w:tblStylePr>
    <w:tblStylePr w:type="band1Vert">
      <w:tblPr/>
      <w:tcPr>
        <w:shd w:val="clear" w:color="auto" w:fill="CCCFEF" w:themeFill="accent2" w:themeFillTint="33"/>
      </w:tcPr>
    </w:tblStylePr>
    <w:tblStylePr w:type="band1Horz">
      <w:tblPr/>
      <w:tcPr>
        <w:shd w:val="clear" w:color="auto" w:fill="CCCFEF" w:themeFill="accent2" w:themeFillTint="33"/>
      </w:tcPr>
    </w:tblStylePr>
  </w:style>
  <w:style w:type="paragraph" w:styleId="ListBullet2">
    <w:name w:val="List Bullet 2"/>
    <w:basedOn w:val="ListBullet"/>
    <w:uiPriority w:val="99"/>
    <w:unhideWhenUsed/>
    <w:rsid w:val="00B64E0F"/>
    <w:pPr>
      <w:numPr>
        <w:ilvl w:val="1"/>
        <w:numId w:val="7"/>
      </w:numPr>
      <w:tabs>
        <w:tab w:val="clear" w:pos="1440"/>
      </w:tabs>
      <w:spacing w:before="40" w:after="40"/>
      <w:ind w:left="993" w:hanging="284"/>
    </w:pPr>
  </w:style>
  <w:style w:type="paragraph" w:styleId="ListNumber2">
    <w:name w:val="List Number 2"/>
    <w:basedOn w:val="Normal"/>
    <w:uiPriority w:val="99"/>
    <w:unhideWhenUsed/>
    <w:rsid w:val="00DB14DB"/>
    <w:pPr>
      <w:tabs>
        <w:tab w:val="num" w:pos="720"/>
      </w:tabs>
      <w:ind w:left="709" w:hanging="720"/>
      <w:contextualSpacing/>
    </w:pPr>
  </w:style>
  <w:style w:type="paragraph" w:styleId="ListNumber3">
    <w:name w:val="List Number 3"/>
    <w:basedOn w:val="Normal"/>
    <w:uiPriority w:val="99"/>
    <w:unhideWhenUsed/>
    <w:rsid w:val="00B95DD2"/>
    <w:pPr>
      <w:numPr>
        <w:numId w:val="1"/>
      </w:numPr>
      <w:spacing w:line="264" w:lineRule="auto"/>
      <w:contextualSpacing/>
    </w:pPr>
  </w:style>
  <w:style w:type="table" w:styleId="GridTable5Dark-Accent5">
    <w:name w:val="Grid Table 5 Dark Accent 5"/>
    <w:basedOn w:val="TableNormal"/>
    <w:uiPriority w:val="50"/>
    <w:rsid w:val="000939D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3E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9788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9788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9788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9788B" w:themeFill="accent5"/>
      </w:tcPr>
    </w:tblStylePr>
    <w:tblStylePr w:type="band1Vert">
      <w:tblPr/>
      <w:tcPr>
        <w:shd w:val="clear" w:color="auto" w:fill="C9C8D0" w:themeFill="accent5" w:themeFillTint="66"/>
      </w:tcPr>
    </w:tblStylePr>
    <w:tblStylePr w:type="band1Horz">
      <w:tblPr/>
      <w:tcPr>
        <w:shd w:val="clear" w:color="auto" w:fill="C9C8D0" w:themeFill="accent5" w:themeFillTint="66"/>
      </w:tcPr>
    </w:tblStylePr>
  </w:style>
  <w:style w:type="table" w:styleId="GridTable4-Accent5">
    <w:name w:val="Grid Table 4 Accent 5"/>
    <w:basedOn w:val="TableNormal"/>
    <w:uiPriority w:val="49"/>
    <w:rsid w:val="00D42D5A"/>
    <w:pPr>
      <w:spacing w:after="0" w:line="240" w:lineRule="auto"/>
    </w:pPr>
    <w:tblPr>
      <w:tblStyleRowBandSize w:val="1"/>
      <w:tblStyleColBandSize w:val="1"/>
      <w:tblBorders>
        <w:top w:val="single" w:sz="4" w:space="0" w:color="AEAEB9" w:themeColor="accent5" w:themeTint="99"/>
        <w:left w:val="single" w:sz="4" w:space="0" w:color="AEAEB9" w:themeColor="accent5" w:themeTint="99"/>
        <w:bottom w:val="single" w:sz="4" w:space="0" w:color="AEAEB9" w:themeColor="accent5" w:themeTint="99"/>
        <w:right w:val="single" w:sz="4" w:space="0" w:color="AEAEB9" w:themeColor="accent5" w:themeTint="99"/>
        <w:insideH w:val="single" w:sz="4" w:space="0" w:color="AEAEB9" w:themeColor="accent5" w:themeTint="99"/>
        <w:insideV w:val="single" w:sz="4" w:space="0" w:color="AEAEB9" w:themeColor="accent5" w:themeTint="99"/>
      </w:tblBorders>
    </w:tblPr>
    <w:tblStylePr w:type="firstRow">
      <w:rPr>
        <w:b/>
        <w:bCs/>
        <w:color w:val="FFFFFF" w:themeColor="background1"/>
      </w:rPr>
      <w:tblPr/>
      <w:tcPr>
        <w:tcBorders>
          <w:top w:val="single" w:sz="4" w:space="0" w:color="79788B" w:themeColor="accent5"/>
          <w:left w:val="single" w:sz="4" w:space="0" w:color="79788B" w:themeColor="accent5"/>
          <w:bottom w:val="single" w:sz="4" w:space="0" w:color="79788B" w:themeColor="accent5"/>
          <w:right w:val="single" w:sz="4" w:space="0" w:color="79788B" w:themeColor="accent5"/>
          <w:insideH w:val="nil"/>
          <w:insideV w:val="nil"/>
        </w:tcBorders>
        <w:shd w:val="clear" w:color="auto" w:fill="79788B" w:themeFill="accent5"/>
      </w:tcPr>
    </w:tblStylePr>
    <w:tblStylePr w:type="lastRow">
      <w:rPr>
        <w:b/>
        <w:bCs/>
      </w:rPr>
      <w:tblPr/>
      <w:tcPr>
        <w:tcBorders>
          <w:top w:val="double" w:sz="4" w:space="0" w:color="79788B" w:themeColor="accent5"/>
        </w:tcBorders>
      </w:tcPr>
    </w:tblStylePr>
    <w:tblStylePr w:type="firstCol">
      <w:rPr>
        <w:b/>
        <w:bCs/>
      </w:rPr>
    </w:tblStylePr>
    <w:tblStylePr w:type="lastCol">
      <w:rPr>
        <w:b/>
        <w:bCs/>
      </w:rPr>
    </w:tblStylePr>
    <w:tblStylePr w:type="band1Vert">
      <w:tblPr/>
      <w:tcPr>
        <w:shd w:val="clear" w:color="auto" w:fill="E4E3E7" w:themeFill="accent5" w:themeFillTint="33"/>
      </w:tcPr>
    </w:tblStylePr>
    <w:tblStylePr w:type="band1Horz">
      <w:tblPr/>
      <w:tcPr>
        <w:shd w:val="clear" w:color="auto" w:fill="E4E3E7" w:themeFill="accent5" w:themeFillTint="33"/>
      </w:tcPr>
    </w:tblStylePr>
  </w:style>
  <w:style w:type="paragraph" w:styleId="z-TopofForm">
    <w:name w:val="HTML Top of Form"/>
    <w:basedOn w:val="Normal"/>
    <w:next w:val="Normal"/>
    <w:link w:val="z-TopofFormChar"/>
    <w:hidden/>
    <w:uiPriority w:val="99"/>
    <w:semiHidden/>
    <w:unhideWhenUsed/>
    <w:rsid w:val="00FB7E8B"/>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FB7E8B"/>
    <w:rPr>
      <w:rFonts w:ascii="Arial" w:eastAsia="Times New Roman" w:hAnsi="Arial" w:cs="Arial"/>
      <w:vanish/>
      <w:sz w:val="16"/>
      <w:szCs w:val="16"/>
      <w:lang w:eastAsia="zh-CN"/>
    </w:rPr>
  </w:style>
  <w:style w:type="paragraph" w:styleId="z-BottomofForm">
    <w:name w:val="HTML Bottom of Form"/>
    <w:basedOn w:val="Normal"/>
    <w:next w:val="Normal"/>
    <w:link w:val="z-BottomofFormChar"/>
    <w:hidden/>
    <w:uiPriority w:val="99"/>
    <w:semiHidden/>
    <w:unhideWhenUsed/>
    <w:rsid w:val="00FB7E8B"/>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FB7E8B"/>
    <w:rPr>
      <w:rFonts w:ascii="Arial" w:eastAsia="Times New Roman" w:hAnsi="Arial" w:cs="Arial"/>
      <w:vanish/>
      <w:sz w:val="16"/>
      <w:szCs w:val="16"/>
      <w:lang w:eastAsia="zh-CN"/>
    </w:rPr>
  </w:style>
  <w:style w:type="paragraph" w:styleId="Subtitle">
    <w:name w:val="Subtitle"/>
    <w:basedOn w:val="Normal"/>
    <w:next w:val="Normal"/>
    <w:uiPriority w:val="11"/>
    <w:qFormat/>
    <w:rsid w:val="00360559"/>
    <w:pPr>
      <w:keepNext/>
      <w:keepLines/>
      <w:spacing w:line="264" w:lineRule="auto"/>
    </w:pPr>
    <w:rPr>
      <w:rFonts w:asciiTheme="majorHAnsi" w:eastAsia="Georgia" w:hAnsiTheme="majorHAnsi" w:cs="Georgia"/>
      <w:i/>
      <w:color w:val="666666"/>
      <w:sz w:val="28"/>
      <w:szCs w:val="28"/>
    </w:rPr>
  </w:style>
  <w:style w:type="paragraph" w:styleId="TOC4">
    <w:name w:val="toc 4"/>
    <w:basedOn w:val="Normal"/>
    <w:next w:val="Normal"/>
    <w:autoRedefine/>
    <w:uiPriority w:val="39"/>
    <w:unhideWhenUsed/>
    <w:rsid w:val="006016D5"/>
    <w:pPr>
      <w:ind w:left="720"/>
    </w:pPr>
    <w:rPr>
      <w:sz w:val="18"/>
      <w:szCs w:val="18"/>
    </w:rPr>
  </w:style>
  <w:style w:type="paragraph" w:styleId="TOC5">
    <w:name w:val="toc 5"/>
    <w:basedOn w:val="Normal"/>
    <w:next w:val="Normal"/>
    <w:autoRedefine/>
    <w:uiPriority w:val="39"/>
    <w:unhideWhenUsed/>
    <w:rsid w:val="006016D5"/>
    <w:pPr>
      <w:ind w:left="960"/>
    </w:pPr>
    <w:rPr>
      <w:sz w:val="18"/>
      <w:szCs w:val="18"/>
    </w:rPr>
  </w:style>
  <w:style w:type="paragraph" w:styleId="TOC6">
    <w:name w:val="toc 6"/>
    <w:basedOn w:val="TableofFigures"/>
    <w:next w:val="Normal"/>
    <w:autoRedefine/>
    <w:uiPriority w:val="39"/>
    <w:unhideWhenUsed/>
    <w:rsid w:val="002A1985"/>
    <w:pPr>
      <w:tabs>
        <w:tab w:val="right" w:leader="dot" w:pos="9062"/>
      </w:tabs>
    </w:pPr>
  </w:style>
  <w:style w:type="paragraph" w:styleId="TOC7">
    <w:name w:val="toc 7"/>
    <w:basedOn w:val="Normal"/>
    <w:next w:val="Normal"/>
    <w:autoRedefine/>
    <w:uiPriority w:val="39"/>
    <w:unhideWhenUsed/>
    <w:rsid w:val="006016D5"/>
    <w:pPr>
      <w:ind w:left="1440"/>
    </w:pPr>
    <w:rPr>
      <w:sz w:val="18"/>
      <w:szCs w:val="18"/>
    </w:rPr>
  </w:style>
  <w:style w:type="paragraph" w:styleId="TOC8">
    <w:name w:val="toc 8"/>
    <w:basedOn w:val="Normal"/>
    <w:next w:val="Normal"/>
    <w:autoRedefine/>
    <w:uiPriority w:val="39"/>
    <w:unhideWhenUsed/>
    <w:rsid w:val="006016D5"/>
    <w:pPr>
      <w:ind w:left="1680"/>
    </w:pPr>
    <w:rPr>
      <w:sz w:val="18"/>
      <w:szCs w:val="18"/>
    </w:rPr>
  </w:style>
  <w:style w:type="paragraph" w:styleId="TOC9">
    <w:name w:val="toc 9"/>
    <w:basedOn w:val="Normal"/>
    <w:next w:val="Normal"/>
    <w:autoRedefine/>
    <w:uiPriority w:val="39"/>
    <w:unhideWhenUsed/>
    <w:rsid w:val="006016D5"/>
    <w:pPr>
      <w:ind w:left="1920"/>
    </w:pPr>
    <w:rPr>
      <w:sz w:val="18"/>
      <w:szCs w:val="18"/>
    </w:rPr>
  </w:style>
  <w:style w:type="character" w:styleId="Mention">
    <w:name w:val="Mention"/>
    <w:basedOn w:val="DefaultParagraphFont"/>
    <w:uiPriority w:val="99"/>
    <w:unhideWhenUsed/>
    <w:rsid w:val="007F4C6F"/>
    <w:rPr>
      <w:color w:val="2B579A"/>
      <w:shd w:val="clear" w:color="auto" w:fill="E1DFDD"/>
    </w:rPr>
  </w:style>
  <w:style w:type="paragraph" w:customStyle="1" w:styleId="TableParagraph">
    <w:name w:val="Table Paragraph"/>
    <w:basedOn w:val="Normal"/>
    <w:uiPriority w:val="1"/>
    <w:qFormat/>
    <w:rsid w:val="003D3869"/>
    <w:pPr>
      <w:widowControl w:val="0"/>
      <w:autoSpaceDE w:val="0"/>
      <w:autoSpaceDN w:val="0"/>
      <w:ind w:left="57"/>
    </w:pPr>
    <w:rPr>
      <w:lang w:eastAsia="en-US"/>
    </w:rPr>
  </w:style>
  <w:style w:type="table" w:styleId="TableGridLight">
    <w:name w:val="Grid Table Light"/>
    <w:basedOn w:val="TableNormal"/>
    <w:uiPriority w:val="40"/>
    <w:rsid w:val="00865B7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Index1">
    <w:name w:val="index 1"/>
    <w:basedOn w:val="Normal"/>
    <w:next w:val="Normal"/>
    <w:autoRedefine/>
    <w:uiPriority w:val="99"/>
    <w:unhideWhenUsed/>
    <w:rsid w:val="00D02083"/>
    <w:pPr>
      <w:tabs>
        <w:tab w:val="left" w:pos="8647"/>
      </w:tabs>
      <w:spacing w:before="40" w:after="40"/>
      <w:ind w:left="238" w:hanging="238"/>
    </w:pPr>
  </w:style>
  <w:style w:type="table" w:customStyle="1" w:styleId="a">
    <w:basedOn w:val="TableNormal1"/>
    <w:pPr>
      <w:spacing w:after="0" w:line="240" w:lineRule="auto"/>
    </w:pPr>
    <w:tblPr>
      <w:tblStyleRowBandSize w:val="1"/>
      <w:tblStyleColBandSize w:val="1"/>
      <w:tblCellMar>
        <w:left w:w="115" w:type="dxa"/>
        <w:right w:w="115" w:type="dxa"/>
      </w:tblCellMar>
    </w:tblPr>
    <w:tcPr>
      <w:shd w:val="clear" w:color="auto" w:fill="E4E3E7"/>
    </w:tcPr>
  </w:style>
  <w:style w:type="table" w:customStyle="1" w:styleId="a0">
    <w:basedOn w:val="TableNormal1"/>
    <w:pPr>
      <w:spacing w:after="0" w:line="240" w:lineRule="auto"/>
    </w:pPr>
    <w:tblPr>
      <w:tblStyleRowBandSize w:val="1"/>
      <w:tblStyleColBandSize w:val="1"/>
      <w:tblCellMar>
        <w:left w:w="115" w:type="dxa"/>
        <w:right w:w="115" w:type="dxa"/>
      </w:tblCellMar>
    </w:tblPr>
    <w:tcPr>
      <w:shd w:val="clear" w:color="auto" w:fill="E4E3E7"/>
    </w:tcPr>
  </w:style>
  <w:style w:type="table" w:customStyle="1" w:styleId="a1">
    <w:basedOn w:val="TableNormal1"/>
    <w:pPr>
      <w:spacing w:after="0" w:line="240" w:lineRule="auto"/>
    </w:pPr>
    <w:tblPr>
      <w:tblStyleRowBandSize w:val="1"/>
      <w:tblStyleColBandSize w:val="1"/>
      <w:tblCellMar>
        <w:left w:w="115" w:type="dxa"/>
        <w:right w:w="115" w:type="dxa"/>
      </w:tblCellMar>
    </w:tblPr>
    <w:tcPr>
      <w:shd w:val="clear" w:color="auto" w:fill="E4E3E7"/>
    </w:tcPr>
  </w:style>
  <w:style w:type="table" w:customStyle="1" w:styleId="a2">
    <w:basedOn w:val="TableNormal1"/>
    <w:pPr>
      <w:spacing w:after="0" w:line="240" w:lineRule="auto"/>
    </w:pPr>
    <w:tblPr>
      <w:tblStyleRowBandSize w:val="1"/>
      <w:tblStyleColBandSize w:val="1"/>
      <w:tblCellMar>
        <w:left w:w="115" w:type="dxa"/>
        <w:right w:w="115" w:type="dxa"/>
      </w:tblCellMar>
    </w:tblPr>
    <w:tcPr>
      <w:shd w:val="clear" w:color="auto" w:fill="E4E3E7"/>
    </w:tcPr>
  </w:style>
  <w:style w:type="table" w:customStyle="1" w:styleId="a3">
    <w:basedOn w:val="TableNormal1"/>
    <w:pPr>
      <w:spacing w:after="0" w:line="240" w:lineRule="auto"/>
    </w:pPr>
    <w:tblPr>
      <w:tblStyleRowBandSize w:val="1"/>
      <w:tblStyleColBandSize w:val="1"/>
      <w:tblCellMar>
        <w:left w:w="115" w:type="dxa"/>
        <w:right w:w="115" w:type="dxa"/>
      </w:tblCellMar>
    </w:tblPr>
    <w:tcPr>
      <w:shd w:val="clear" w:color="auto" w:fill="E4E3E7"/>
    </w:tc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4">
    <w:basedOn w:val="TableNormal1"/>
    <w:pPr>
      <w:spacing w:after="0" w:line="240" w:lineRule="auto"/>
    </w:pPr>
    <w:tblPr>
      <w:tblStyleRowBandSize w:val="1"/>
      <w:tblStyleColBandSize w:val="1"/>
      <w:tblCellMar>
        <w:left w:w="115" w:type="dxa"/>
        <w:right w:w="115" w:type="dxa"/>
      </w:tblCellMar>
    </w:tblPr>
    <w:tcPr>
      <w:shd w:val="clear" w:color="auto" w:fill="E4E3E7"/>
    </w:tcPr>
  </w:style>
  <w:style w:type="table" w:customStyle="1" w:styleId="a5">
    <w:basedOn w:val="TableNormal1"/>
    <w:pPr>
      <w:spacing w:after="0" w:line="240" w:lineRule="auto"/>
    </w:pPr>
    <w:tblPr>
      <w:tblStyleRowBandSize w:val="1"/>
      <w:tblStyleColBandSize w:val="1"/>
      <w:tblCellMar>
        <w:left w:w="115" w:type="dxa"/>
        <w:right w:w="115" w:type="dxa"/>
      </w:tblCellMar>
    </w:tblPr>
    <w:tcPr>
      <w:shd w:val="clear" w:color="auto" w:fill="E4E3E7"/>
    </w:tc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6">
    <w:basedOn w:val="TableNormal1"/>
    <w:pPr>
      <w:spacing w:after="0" w:line="240" w:lineRule="auto"/>
    </w:pPr>
    <w:tblPr>
      <w:tblStyleRowBandSize w:val="1"/>
      <w:tblStyleColBandSize w:val="1"/>
      <w:tblCellMar>
        <w:left w:w="115" w:type="dxa"/>
        <w:right w:w="115" w:type="dxa"/>
      </w:tblCellMar>
    </w:tblPr>
    <w:tcPr>
      <w:shd w:val="clear" w:color="auto" w:fill="E4E3E7"/>
    </w:tcPr>
  </w:style>
  <w:style w:type="table" w:customStyle="1" w:styleId="a7">
    <w:basedOn w:val="TableNormal1"/>
    <w:pPr>
      <w:spacing w:after="0" w:line="240" w:lineRule="auto"/>
    </w:pPr>
    <w:tblPr>
      <w:tblStyleRowBandSize w:val="1"/>
      <w:tblStyleColBandSize w:val="1"/>
      <w:tblCellMar>
        <w:left w:w="115" w:type="dxa"/>
        <w:right w:w="115" w:type="dxa"/>
      </w:tblCellMar>
    </w:tblPr>
    <w:tcPr>
      <w:shd w:val="clear" w:color="auto" w:fill="E4E3E7"/>
    </w:tc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8">
    <w:basedOn w:val="TableNormal1"/>
    <w:pPr>
      <w:spacing w:after="0" w:line="240" w:lineRule="auto"/>
    </w:pPr>
    <w:tblPr>
      <w:tblStyleRowBandSize w:val="1"/>
      <w:tblStyleColBandSize w:val="1"/>
      <w:tblCellMar>
        <w:left w:w="115" w:type="dxa"/>
        <w:right w:w="115" w:type="dxa"/>
      </w:tblCellMar>
    </w:tblPr>
    <w:tcPr>
      <w:shd w:val="clear" w:color="auto" w:fill="E4E3E7"/>
    </w:tc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9">
    <w:basedOn w:val="TableNormal1"/>
    <w:pPr>
      <w:spacing w:after="0" w:line="240" w:lineRule="auto"/>
    </w:pPr>
    <w:tblPr>
      <w:tblStyleRowBandSize w:val="1"/>
      <w:tblStyleColBandSize w:val="1"/>
      <w:tblCellMar>
        <w:left w:w="115" w:type="dxa"/>
        <w:right w:w="115" w:type="dxa"/>
      </w:tblCellMar>
    </w:tblPr>
    <w:tcPr>
      <w:shd w:val="clear" w:color="auto" w:fill="E4E3E7"/>
    </w:tcPr>
  </w:style>
  <w:style w:type="table" w:customStyle="1" w:styleId="aa">
    <w:basedOn w:val="TableNormal1"/>
    <w:pPr>
      <w:spacing w:after="0" w:line="240" w:lineRule="auto"/>
    </w:pPr>
    <w:tblPr>
      <w:tblStyleRowBandSize w:val="1"/>
      <w:tblStyleColBandSize w:val="1"/>
      <w:tblCellMar>
        <w:left w:w="115" w:type="dxa"/>
        <w:right w:w="115" w:type="dxa"/>
      </w:tblCellMar>
    </w:tblPr>
    <w:tcPr>
      <w:shd w:val="clear" w:color="auto" w:fill="E4E3E7"/>
    </w:tcPr>
  </w:style>
  <w:style w:type="table" w:customStyle="1" w:styleId="ab">
    <w:basedOn w:val="TableNormal1"/>
    <w:pPr>
      <w:spacing w:after="0" w:line="240" w:lineRule="auto"/>
    </w:pPr>
    <w:tblPr>
      <w:tblStyleRowBandSize w:val="1"/>
      <w:tblStyleColBandSize w:val="1"/>
      <w:tblCellMar>
        <w:left w:w="115" w:type="dxa"/>
        <w:right w:w="115" w:type="dxa"/>
      </w:tblCellMar>
    </w:tblPr>
    <w:tcPr>
      <w:shd w:val="clear" w:color="auto" w:fill="E4E3E7"/>
    </w:tcPr>
  </w:style>
  <w:style w:type="table" w:styleId="GridTable1Light-Accent6">
    <w:name w:val="Grid Table 1 Light Accent 6"/>
    <w:basedOn w:val="TableNormal"/>
    <w:uiPriority w:val="46"/>
    <w:rsid w:val="00683A97"/>
    <w:pPr>
      <w:spacing w:after="0" w:line="240" w:lineRule="auto"/>
    </w:pPr>
    <w:tblPr>
      <w:tblStyleRowBandSize w:val="1"/>
      <w:tblStyleColBandSize w:val="1"/>
      <w:tblBorders>
        <w:top w:val="single" w:sz="4" w:space="0" w:color="C9DCE9" w:themeColor="accent6" w:themeTint="66"/>
        <w:left w:val="single" w:sz="4" w:space="0" w:color="C9DCE9" w:themeColor="accent6" w:themeTint="66"/>
        <w:bottom w:val="single" w:sz="4" w:space="0" w:color="C9DCE9" w:themeColor="accent6" w:themeTint="66"/>
        <w:right w:val="single" w:sz="4" w:space="0" w:color="C9DCE9" w:themeColor="accent6" w:themeTint="66"/>
        <w:insideH w:val="single" w:sz="4" w:space="0" w:color="C9DCE9" w:themeColor="accent6" w:themeTint="66"/>
        <w:insideV w:val="single" w:sz="4" w:space="0" w:color="C9DCE9" w:themeColor="accent6" w:themeTint="66"/>
      </w:tblBorders>
    </w:tblPr>
    <w:tblStylePr w:type="firstRow">
      <w:rPr>
        <w:b/>
        <w:bCs/>
      </w:rPr>
      <w:tblPr/>
      <w:tcPr>
        <w:tcBorders>
          <w:bottom w:val="single" w:sz="12" w:space="0" w:color="AECBDE" w:themeColor="accent6" w:themeTint="99"/>
        </w:tcBorders>
      </w:tcPr>
    </w:tblStylePr>
    <w:tblStylePr w:type="lastRow">
      <w:rPr>
        <w:b/>
        <w:bCs/>
      </w:rPr>
      <w:tblPr/>
      <w:tcPr>
        <w:tcBorders>
          <w:top w:val="double" w:sz="2" w:space="0" w:color="AECBDE" w:themeColor="accent6" w:themeTint="99"/>
        </w:tcBorders>
      </w:tcPr>
    </w:tblStylePr>
    <w:tblStylePr w:type="firstCol">
      <w:rPr>
        <w:b/>
        <w:bCs/>
      </w:rPr>
    </w:tblStylePr>
    <w:tblStylePr w:type="lastCol">
      <w:rPr>
        <w:b/>
        <w:bCs/>
      </w:rPr>
    </w:tblStylePr>
  </w:style>
  <w:style w:type="character" w:customStyle="1" w:styleId="whitespace-normal">
    <w:name w:val="whitespace-normal"/>
    <w:basedOn w:val="DefaultParagraphFont"/>
    <w:rsid w:val="00397CF2"/>
  </w:style>
  <w:style w:type="table" w:styleId="GridTable1Light-Accent4">
    <w:name w:val="Grid Table 1 Light Accent 4"/>
    <w:basedOn w:val="TableNormal"/>
    <w:uiPriority w:val="46"/>
    <w:rsid w:val="00F838D2"/>
    <w:pPr>
      <w:spacing w:after="0" w:line="240" w:lineRule="auto"/>
    </w:pPr>
    <w:tblPr>
      <w:tblStyleRowBandSize w:val="1"/>
      <w:tblStyleColBandSize w:val="1"/>
      <w:tblBorders>
        <w:top w:val="single" w:sz="4" w:space="0" w:color="B9BCDB" w:themeColor="accent4" w:themeTint="66"/>
        <w:left w:val="single" w:sz="4" w:space="0" w:color="B9BCDB" w:themeColor="accent4" w:themeTint="66"/>
        <w:bottom w:val="single" w:sz="4" w:space="0" w:color="B9BCDB" w:themeColor="accent4" w:themeTint="66"/>
        <w:right w:val="single" w:sz="4" w:space="0" w:color="B9BCDB" w:themeColor="accent4" w:themeTint="66"/>
        <w:insideH w:val="single" w:sz="4" w:space="0" w:color="B9BCDB" w:themeColor="accent4" w:themeTint="66"/>
        <w:insideV w:val="single" w:sz="4" w:space="0" w:color="B9BCDB" w:themeColor="accent4" w:themeTint="66"/>
      </w:tblBorders>
    </w:tblPr>
    <w:tblStylePr w:type="firstRow">
      <w:rPr>
        <w:b/>
        <w:bCs/>
      </w:rPr>
      <w:tblPr/>
      <w:tcPr>
        <w:tcBorders>
          <w:bottom w:val="single" w:sz="12" w:space="0" w:color="979BC9" w:themeColor="accent4" w:themeTint="99"/>
        </w:tcBorders>
      </w:tcPr>
    </w:tblStylePr>
    <w:tblStylePr w:type="lastRow">
      <w:rPr>
        <w:b/>
        <w:bCs/>
      </w:rPr>
      <w:tblPr/>
      <w:tcPr>
        <w:tcBorders>
          <w:top w:val="double" w:sz="2" w:space="0" w:color="979BC9" w:themeColor="accent4" w:themeTint="99"/>
        </w:tcBorders>
      </w:tcPr>
    </w:tblStylePr>
    <w:tblStylePr w:type="firstCol">
      <w:rPr>
        <w:b/>
        <w:bCs/>
      </w:rPr>
    </w:tblStylePr>
    <w:tblStylePr w:type="lastCol">
      <w:rPr>
        <w:b/>
        <w:bCs/>
      </w:rPr>
    </w:tblStylePr>
  </w:style>
  <w:style w:type="paragraph" w:styleId="ListBullet3">
    <w:name w:val="List Bullet 3"/>
    <w:basedOn w:val="ListBullet"/>
    <w:uiPriority w:val="99"/>
    <w:unhideWhenUsed/>
    <w:rsid w:val="007E7ADA"/>
    <w:pPr>
      <w:numPr>
        <w:numId w:val="7"/>
      </w:numPr>
      <w:spacing w:before="40" w:after="40" w:line="240" w:lineRule="auto"/>
      <w:ind w:left="714" w:hanging="357"/>
    </w:pPr>
  </w:style>
  <w:style w:type="paragraph" w:styleId="ListBullet4">
    <w:name w:val="List Bullet 4"/>
    <w:basedOn w:val="ListBullet2"/>
    <w:uiPriority w:val="99"/>
    <w:unhideWhenUsed/>
    <w:rsid w:val="007E7ADA"/>
    <w:pPr>
      <w:spacing w:line="240" w:lineRule="auto"/>
    </w:pPr>
  </w:style>
  <w:style w:type="paragraph" w:customStyle="1" w:styleId="FirstParagraph">
    <w:name w:val="First Paragraph"/>
    <w:basedOn w:val="BodyText"/>
    <w:next w:val="BodyText"/>
    <w:qFormat/>
    <w:rsid w:val="003A4A1B"/>
    <w:pPr>
      <w:spacing w:before="180" w:after="180" w:line="240" w:lineRule="auto"/>
      <w:jc w:val="left"/>
    </w:pPr>
    <w:rPr>
      <w:rFonts w:eastAsiaTheme="minorHAnsi" w:cstheme="minorBidi"/>
      <w:color w:val="auto"/>
      <w:sz w:val="24"/>
      <w:szCs w:val="24"/>
      <w:lang w:val="en" w:eastAsia="en-US"/>
    </w:rPr>
  </w:style>
  <w:style w:type="paragraph" w:customStyle="1" w:styleId="Compact">
    <w:name w:val="Compact"/>
    <w:basedOn w:val="BodyText"/>
    <w:qFormat/>
    <w:rsid w:val="003A4A1B"/>
    <w:pPr>
      <w:spacing w:before="36" w:after="36" w:line="240" w:lineRule="auto"/>
      <w:jc w:val="left"/>
    </w:pPr>
    <w:rPr>
      <w:rFonts w:eastAsiaTheme="minorHAnsi" w:cstheme="minorBidi"/>
      <w:color w:val="auto"/>
      <w:sz w:val="24"/>
      <w:szCs w:val="24"/>
      <w:lang w:val="en" w:eastAsia="en-US"/>
    </w:rPr>
  </w:style>
  <w:style w:type="paragraph" w:customStyle="1" w:styleId="p1">
    <w:name w:val="p1"/>
    <w:basedOn w:val="Normal"/>
    <w:rsid w:val="00DC16E4"/>
    <w:pPr>
      <w:spacing w:before="0" w:after="0" w:line="240" w:lineRule="auto"/>
      <w:ind w:right="0"/>
      <w:jc w:val="left"/>
    </w:pPr>
    <w:rPr>
      <w:rFonts w:ascii="Helvetica" w:hAnsi="Helvetica" w:cs="Times New Roman"/>
      <w:color w:val="FD8008"/>
      <w:sz w:val="27"/>
      <w:szCs w:val="27"/>
      <w:lan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026560">
      <w:bodyDiv w:val="1"/>
      <w:marLeft w:val="0"/>
      <w:marRight w:val="0"/>
      <w:marTop w:val="0"/>
      <w:marBottom w:val="0"/>
      <w:divBdr>
        <w:top w:val="none" w:sz="0" w:space="0" w:color="auto"/>
        <w:left w:val="none" w:sz="0" w:space="0" w:color="auto"/>
        <w:bottom w:val="none" w:sz="0" w:space="0" w:color="auto"/>
        <w:right w:val="none" w:sz="0" w:space="0" w:color="auto"/>
      </w:divBdr>
    </w:div>
    <w:div w:id="48960812">
      <w:bodyDiv w:val="1"/>
      <w:marLeft w:val="0"/>
      <w:marRight w:val="0"/>
      <w:marTop w:val="0"/>
      <w:marBottom w:val="0"/>
      <w:divBdr>
        <w:top w:val="none" w:sz="0" w:space="0" w:color="auto"/>
        <w:left w:val="none" w:sz="0" w:space="0" w:color="auto"/>
        <w:bottom w:val="none" w:sz="0" w:space="0" w:color="auto"/>
        <w:right w:val="none" w:sz="0" w:space="0" w:color="auto"/>
      </w:divBdr>
    </w:div>
    <w:div w:id="103547575">
      <w:bodyDiv w:val="1"/>
      <w:marLeft w:val="0"/>
      <w:marRight w:val="0"/>
      <w:marTop w:val="0"/>
      <w:marBottom w:val="0"/>
      <w:divBdr>
        <w:top w:val="none" w:sz="0" w:space="0" w:color="auto"/>
        <w:left w:val="none" w:sz="0" w:space="0" w:color="auto"/>
        <w:bottom w:val="none" w:sz="0" w:space="0" w:color="auto"/>
        <w:right w:val="none" w:sz="0" w:space="0" w:color="auto"/>
      </w:divBdr>
    </w:div>
    <w:div w:id="151024830">
      <w:bodyDiv w:val="1"/>
      <w:marLeft w:val="0"/>
      <w:marRight w:val="0"/>
      <w:marTop w:val="0"/>
      <w:marBottom w:val="0"/>
      <w:divBdr>
        <w:top w:val="none" w:sz="0" w:space="0" w:color="auto"/>
        <w:left w:val="none" w:sz="0" w:space="0" w:color="auto"/>
        <w:bottom w:val="none" w:sz="0" w:space="0" w:color="auto"/>
        <w:right w:val="none" w:sz="0" w:space="0" w:color="auto"/>
      </w:divBdr>
    </w:div>
    <w:div w:id="178937095">
      <w:bodyDiv w:val="1"/>
      <w:marLeft w:val="0"/>
      <w:marRight w:val="0"/>
      <w:marTop w:val="0"/>
      <w:marBottom w:val="0"/>
      <w:divBdr>
        <w:top w:val="none" w:sz="0" w:space="0" w:color="auto"/>
        <w:left w:val="none" w:sz="0" w:space="0" w:color="auto"/>
        <w:bottom w:val="none" w:sz="0" w:space="0" w:color="auto"/>
        <w:right w:val="none" w:sz="0" w:space="0" w:color="auto"/>
      </w:divBdr>
    </w:div>
    <w:div w:id="284896969">
      <w:bodyDiv w:val="1"/>
      <w:marLeft w:val="0"/>
      <w:marRight w:val="0"/>
      <w:marTop w:val="0"/>
      <w:marBottom w:val="0"/>
      <w:divBdr>
        <w:top w:val="none" w:sz="0" w:space="0" w:color="auto"/>
        <w:left w:val="none" w:sz="0" w:space="0" w:color="auto"/>
        <w:bottom w:val="none" w:sz="0" w:space="0" w:color="auto"/>
        <w:right w:val="none" w:sz="0" w:space="0" w:color="auto"/>
      </w:divBdr>
    </w:div>
    <w:div w:id="375393245">
      <w:bodyDiv w:val="1"/>
      <w:marLeft w:val="0"/>
      <w:marRight w:val="0"/>
      <w:marTop w:val="0"/>
      <w:marBottom w:val="0"/>
      <w:divBdr>
        <w:top w:val="none" w:sz="0" w:space="0" w:color="auto"/>
        <w:left w:val="none" w:sz="0" w:space="0" w:color="auto"/>
        <w:bottom w:val="none" w:sz="0" w:space="0" w:color="auto"/>
        <w:right w:val="none" w:sz="0" w:space="0" w:color="auto"/>
      </w:divBdr>
    </w:div>
    <w:div w:id="454907342">
      <w:bodyDiv w:val="1"/>
      <w:marLeft w:val="0"/>
      <w:marRight w:val="0"/>
      <w:marTop w:val="0"/>
      <w:marBottom w:val="0"/>
      <w:divBdr>
        <w:top w:val="none" w:sz="0" w:space="0" w:color="auto"/>
        <w:left w:val="none" w:sz="0" w:space="0" w:color="auto"/>
        <w:bottom w:val="none" w:sz="0" w:space="0" w:color="auto"/>
        <w:right w:val="none" w:sz="0" w:space="0" w:color="auto"/>
      </w:divBdr>
    </w:div>
    <w:div w:id="489253941">
      <w:bodyDiv w:val="1"/>
      <w:marLeft w:val="0"/>
      <w:marRight w:val="0"/>
      <w:marTop w:val="0"/>
      <w:marBottom w:val="0"/>
      <w:divBdr>
        <w:top w:val="none" w:sz="0" w:space="0" w:color="auto"/>
        <w:left w:val="none" w:sz="0" w:space="0" w:color="auto"/>
        <w:bottom w:val="none" w:sz="0" w:space="0" w:color="auto"/>
        <w:right w:val="none" w:sz="0" w:space="0" w:color="auto"/>
      </w:divBdr>
    </w:div>
    <w:div w:id="505487182">
      <w:bodyDiv w:val="1"/>
      <w:marLeft w:val="0"/>
      <w:marRight w:val="0"/>
      <w:marTop w:val="0"/>
      <w:marBottom w:val="0"/>
      <w:divBdr>
        <w:top w:val="none" w:sz="0" w:space="0" w:color="auto"/>
        <w:left w:val="none" w:sz="0" w:space="0" w:color="auto"/>
        <w:bottom w:val="none" w:sz="0" w:space="0" w:color="auto"/>
        <w:right w:val="none" w:sz="0" w:space="0" w:color="auto"/>
      </w:divBdr>
    </w:div>
    <w:div w:id="516383071">
      <w:bodyDiv w:val="1"/>
      <w:marLeft w:val="0"/>
      <w:marRight w:val="0"/>
      <w:marTop w:val="0"/>
      <w:marBottom w:val="0"/>
      <w:divBdr>
        <w:top w:val="none" w:sz="0" w:space="0" w:color="auto"/>
        <w:left w:val="none" w:sz="0" w:space="0" w:color="auto"/>
        <w:bottom w:val="none" w:sz="0" w:space="0" w:color="auto"/>
        <w:right w:val="none" w:sz="0" w:space="0" w:color="auto"/>
      </w:divBdr>
    </w:div>
    <w:div w:id="693189201">
      <w:bodyDiv w:val="1"/>
      <w:marLeft w:val="0"/>
      <w:marRight w:val="0"/>
      <w:marTop w:val="0"/>
      <w:marBottom w:val="0"/>
      <w:divBdr>
        <w:top w:val="none" w:sz="0" w:space="0" w:color="auto"/>
        <w:left w:val="none" w:sz="0" w:space="0" w:color="auto"/>
        <w:bottom w:val="none" w:sz="0" w:space="0" w:color="auto"/>
        <w:right w:val="none" w:sz="0" w:space="0" w:color="auto"/>
      </w:divBdr>
    </w:div>
    <w:div w:id="798717984">
      <w:bodyDiv w:val="1"/>
      <w:marLeft w:val="0"/>
      <w:marRight w:val="0"/>
      <w:marTop w:val="0"/>
      <w:marBottom w:val="0"/>
      <w:divBdr>
        <w:top w:val="none" w:sz="0" w:space="0" w:color="auto"/>
        <w:left w:val="none" w:sz="0" w:space="0" w:color="auto"/>
        <w:bottom w:val="none" w:sz="0" w:space="0" w:color="auto"/>
        <w:right w:val="none" w:sz="0" w:space="0" w:color="auto"/>
      </w:divBdr>
      <w:divsChild>
        <w:div w:id="1416438184">
          <w:marLeft w:val="0"/>
          <w:marRight w:val="0"/>
          <w:marTop w:val="0"/>
          <w:marBottom w:val="0"/>
          <w:divBdr>
            <w:top w:val="none" w:sz="0" w:space="0" w:color="auto"/>
            <w:left w:val="none" w:sz="0" w:space="0" w:color="auto"/>
            <w:bottom w:val="none" w:sz="0" w:space="0" w:color="auto"/>
            <w:right w:val="none" w:sz="0" w:space="0" w:color="auto"/>
          </w:divBdr>
          <w:divsChild>
            <w:div w:id="506946963">
              <w:marLeft w:val="0"/>
              <w:marRight w:val="0"/>
              <w:marTop w:val="0"/>
              <w:marBottom w:val="0"/>
              <w:divBdr>
                <w:top w:val="none" w:sz="0" w:space="0" w:color="auto"/>
                <w:left w:val="none" w:sz="0" w:space="0" w:color="auto"/>
                <w:bottom w:val="none" w:sz="0" w:space="0" w:color="auto"/>
                <w:right w:val="none" w:sz="0" w:space="0" w:color="auto"/>
              </w:divBdr>
              <w:divsChild>
                <w:div w:id="1609583709">
                  <w:marLeft w:val="0"/>
                  <w:marRight w:val="0"/>
                  <w:marTop w:val="0"/>
                  <w:marBottom w:val="0"/>
                  <w:divBdr>
                    <w:top w:val="none" w:sz="0" w:space="0" w:color="auto"/>
                    <w:left w:val="none" w:sz="0" w:space="0" w:color="auto"/>
                    <w:bottom w:val="none" w:sz="0" w:space="0" w:color="auto"/>
                    <w:right w:val="none" w:sz="0" w:space="0" w:color="auto"/>
                  </w:divBdr>
                  <w:divsChild>
                    <w:div w:id="1167092332">
                      <w:marLeft w:val="0"/>
                      <w:marRight w:val="0"/>
                      <w:marTop w:val="0"/>
                      <w:marBottom w:val="0"/>
                      <w:divBdr>
                        <w:top w:val="none" w:sz="0" w:space="0" w:color="auto"/>
                        <w:left w:val="none" w:sz="0" w:space="0" w:color="auto"/>
                        <w:bottom w:val="none" w:sz="0" w:space="0" w:color="auto"/>
                        <w:right w:val="none" w:sz="0" w:space="0" w:color="auto"/>
                      </w:divBdr>
                      <w:divsChild>
                        <w:div w:id="711732629">
                          <w:marLeft w:val="0"/>
                          <w:marRight w:val="0"/>
                          <w:marTop w:val="0"/>
                          <w:marBottom w:val="0"/>
                          <w:divBdr>
                            <w:top w:val="none" w:sz="0" w:space="0" w:color="auto"/>
                            <w:left w:val="none" w:sz="0" w:space="0" w:color="auto"/>
                            <w:bottom w:val="none" w:sz="0" w:space="0" w:color="auto"/>
                            <w:right w:val="none" w:sz="0" w:space="0" w:color="auto"/>
                          </w:divBdr>
                          <w:divsChild>
                            <w:div w:id="1930459539">
                              <w:marLeft w:val="0"/>
                              <w:marRight w:val="0"/>
                              <w:marTop w:val="0"/>
                              <w:marBottom w:val="0"/>
                              <w:divBdr>
                                <w:top w:val="none" w:sz="0" w:space="0" w:color="auto"/>
                                <w:left w:val="none" w:sz="0" w:space="0" w:color="auto"/>
                                <w:bottom w:val="none" w:sz="0" w:space="0" w:color="auto"/>
                                <w:right w:val="none" w:sz="0" w:space="0" w:color="auto"/>
                              </w:divBdr>
                              <w:divsChild>
                                <w:div w:id="2096512861">
                                  <w:marLeft w:val="0"/>
                                  <w:marRight w:val="0"/>
                                  <w:marTop w:val="0"/>
                                  <w:marBottom w:val="0"/>
                                  <w:divBdr>
                                    <w:top w:val="none" w:sz="0" w:space="0" w:color="auto"/>
                                    <w:left w:val="none" w:sz="0" w:space="0" w:color="auto"/>
                                    <w:bottom w:val="none" w:sz="0" w:space="0" w:color="auto"/>
                                    <w:right w:val="none" w:sz="0" w:space="0" w:color="auto"/>
                                  </w:divBdr>
                                  <w:divsChild>
                                    <w:div w:id="19477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3550665">
      <w:bodyDiv w:val="1"/>
      <w:marLeft w:val="0"/>
      <w:marRight w:val="0"/>
      <w:marTop w:val="0"/>
      <w:marBottom w:val="0"/>
      <w:divBdr>
        <w:top w:val="none" w:sz="0" w:space="0" w:color="auto"/>
        <w:left w:val="none" w:sz="0" w:space="0" w:color="auto"/>
        <w:bottom w:val="none" w:sz="0" w:space="0" w:color="auto"/>
        <w:right w:val="none" w:sz="0" w:space="0" w:color="auto"/>
      </w:divBdr>
    </w:div>
    <w:div w:id="828135433">
      <w:bodyDiv w:val="1"/>
      <w:marLeft w:val="0"/>
      <w:marRight w:val="0"/>
      <w:marTop w:val="0"/>
      <w:marBottom w:val="0"/>
      <w:divBdr>
        <w:top w:val="none" w:sz="0" w:space="0" w:color="auto"/>
        <w:left w:val="none" w:sz="0" w:space="0" w:color="auto"/>
        <w:bottom w:val="none" w:sz="0" w:space="0" w:color="auto"/>
        <w:right w:val="none" w:sz="0" w:space="0" w:color="auto"/>
      </w:divBdr>
    </w:div>
    <w:div w:id="828910763">
      <w:bodyDiv w:val="1"/>
      <w:marLeft w:val="0"/>
      <w:marRight w:val="0"/>
      <w:marTop w:val="0"/>
      <w:marBottom w:val="0"/>
      <w:divBdr>
        <w:top w:val="none" w:sz="0" w:space="0" w:color="auto"/>
        <w:left w:val="none" w:sz="0" w:space="0" w:color="auto"/>
        <w:bottom w:val="none" w:sz="0" w:space="0" w:color="auto"/>
        <w:right w:val="none" w:sz="0" w:space="0" w:color="auto"/>
      </w:divBdr>
    </w:div>
    <w:div w:id="866334397">
      <w:bodyDiv w:val="1"/>
      <w:marLeft w:val="0"/>
      <w:marRight w:val="0"/>
      <w:marTop w:val="0"/>
      <w:marBottom w:val="0"/>
      <w:divBdr>
        <w:top w:val="none" w:sz="0" w:space="0" w:color="auto"/>
        <w:left w:val="none" w:sz="0" w:space="0" w:color="auto"/>
        <w:bottom w:val="none" w:sz="0" w:space="0" w:color="auto"/>
        <w:right w:val="none" w:sz="0" w:space="0" w:color="auto"/>
      </w:divBdr>
    </w:div>
    <w:div w:id="983241019">
      <w:bodyDiv w:val="1"/>
      <w:marLeft w:val="0"/>
      <w:marRight w:val="0"/>
      <w:marTop w:val="0"/>
      <w:marBottom w:val="0"/>
      <w:divBdr>
        <w:top w:val="none" w:sz="0" w:space="0" w:color="auto"/>
        <w:left w:val="none" w:sz="0" w:space="0" w:color="auto"/>
        <w:bottom w:val="none" w:sz="0" w:space="0" w:color="auto"/>
        <w:right w:val="none" w:sz="0" w:space="0" w:color="auto"/>
      </w:divBdr>
      <w:divsChild>
        <w:div w:id="1882982442">
          <w:marLeft w:val="0"/>
          <w:marRight w:val="0"/>
          <w:marTop w:val="0"/>
          <w:marBottom w:val="0"/>
          <w:divBdr>
            <w:top w:val="none" w:sz="0" w:space="0" w:color="auto"/>
            <w:left w:val="none" w:sz="0" w:space="0" w:color="auto"/>
            <w:bottom w:val="none" w:sz="0" w:space="0" w:color="auto"/>
            <w:right w:val="none" w:sz="0" w:space="0" w:color="auto"/>
          </w:divBdr>
        </w:div>
      </w:divsChild>
    </w:div>
    <w:div w:id="1016886173">
      <w:bodyDiv w:val="1"/>
      <w:marLeft w:val="0"/>
      <w:marRight w:val="0"/>
      <w:marTop w:val="0"/>
      <w:marBottom w:val="0"/>
      <w:divBdr>
        <w:top w:val="none" w:sz="0" w:space="0" w:color="auto"/>
        <w:left w:val="none" w:sz="0" w:space="0" w:color="auto"/>
        <w:bottom w:val="none" w:sz="0" w:space="0" w:color="auto"/>
        <w:right w:val="none" w:sz="0" w:space="0" w:color="auto"/>
      </w:divBdr>
    </w:div>
    <w:div w:id="1022515618">
      <w:bodyDiv w:val="1"/>
      <w:marLeft w:val="0"/>
      <w:marRight w:val="0"/>
      <w:marTop w:val="0"/>
      <w:marBottom w:val="0"/>
      <w:divBdr>
        <w:top w:val="none" w:sz="0" w:space="0" w:color="auto"/>
        <w:left w:val="none" w:sz="0" w:space="0" w:color="auto"/>
        <w:bottom w:val="none" w:sz="0" w:space="0" w:color="auto"/>
        <w:right w:val="none" w:sz="0" w:space="0" w:color="auto"/>
      </w:divBdr>
    </w:div>
    <w:div w:id="1056202070">
      <w:bodyDiv w:val="1"/>
      <w:marLeft w:val="0"/>
      <w:marRight w:val="0"/>
      <w:marTop w:val="0"/>
      <w:marBottom w:val="0"/>
      <w:divBdr>
        <w:top w:val="none" w:sz="0" w:space="0" w:color="auto"/>
        <w:left w:val="none" w:sz="0" w:space="0" w:color="auto"/>
        <w:bottom w:val="none" w:sz="0" w:space="0" w:color="auto"/>
        <w:right w:val="none" w:sz="0" w:space="0" w:color="auto"/>
      </w:divBdr>
    </w:div>
    <w:div w:id="1234126650">
      <w:bodyDiv w:val="1"/>
      <w:marLeft w:val="0"/>
      <w:marRight w:val="0"/>
      <w:marTop w:val="0"/>
      <w:marBottom w:val="0"/>
      <w:divBdr>
        <w:top w:val="none" w:sz="0" w:space="0" w:color="auto"/>
        <w:left w:val="none" w:sz="0" w:space="0" w:color="auto"/>
        <w:bottom w:val="none" w:sz="0" w:space="0" w:color="auto"/>
        <w:right w:val="none" w:sz="0" w:space="0" w:color="auto"/>
      </w:divBdr>
    </w:div>
    <w:div w:id="1254898280">
      <w:bodyDiv w:val="1"/>
      <w:marLeft w:val="0"/>
      <w:marRight w:val="0"/>
      <w:marTop w:val="0"/>
      <w:marBottom w:val="0"/>
      <w:divBdr>
        <w:top w:val="none" w:sz="0" w:space="0" w:color="auto"/>
        <w:left w:val="none" w:sz="0" w:space="0" w:color="auto"/>
        <w:bottom w:val="none" w:sz="0" w:space="0" w:color="auto"/>
        <w:right w:val="none" w:sz="0" w:space="0" w:color="auto"/>
      </w:divBdr>
    </w:div>
    <w:div w:id="1267426954">
      <w:bodyDiv w:val="1"/>
      <w:marLeft w:val="0"/>
      <w:marRight w:val="0"/>
      <w:marTop w:val="0"/>
      <w:marBottom w:val="0"/>
      <w:divBdr>
        <w:top w:val="none" w:sz="0" w:space="0" w:color="auto"/>
        <w:left w:val="none" w:sz="0" w:space="0" w:color="auto"/>
        <w:bottom w:val="none" w:sz="0" w:space="0" w:color="auto"/>
        <w:right w:val="none" w:sz="0" w:space="0" w:color="auto"/>
      </w:divBdr>
    </w:div>
    <w:div w:id="1280337388">
      <w:bodyDiv w:val="1"/>
      <w:marLeft w:val="0"/>
      <w:marRight w:val="0"/>
      <w:marTop w:val="0"/>
      <w:marBottom w:val="0"/>
      <w:divBdr>
        <w:top w:val="none" w:sz="0" w:space="0" w:color="auto"/>
        <w:left w:val="none" w:sz="0" w:space="0" w:color="auto"/>
        <w:bottom w:val="none" w:sz="0" w:space="0" w:color="auto"/>
        <w:right w:val="none" w:sz="0" w:space="0" w:color="auto"/>
      </w:divBdr>
    </w:div>
    <w:div w:id="1313022652">
      <w:bodyDiv w:val="1"/>
      <w:marLeft w:val="0"/>
      <w:marRight w:val="0"/>
      <w:marTop w:val="0"/>
      <w:marBottom w:val="0"/>
      <w:divBdr>
        <w:top w:val="none" w:sz="0" w:space="0" w:color="auto"/>
        <w:left w:val="none" w:sz="0" w:space="0" w:color="auto"/>
        <w:bottom w:val="none" w:sz="0" w:space="0" w:color="auto"/>
        <w:right w:val="none" w:sz="0" w:space="0" w:color="auto"/>
      </w:divBdr>
    </w:div>
    <w:div w:id="1359308446">
      <w:bodyDiv w:val="1"/>
      <w:marLeft w:val="0"/>
      <w:marRight w:val="0"/>
      <w:marTop w:val="0"/>
      <w:marBottom w:val="0"/>
      <w:divBdr>
        <w:top w:val="none" w:sz="0" w:space="0" w:color="auto"/>
        <w:left w:val="none" w:sz="0" w:space="0" w:color="auto"/>
        <w:bottom w:val="none" w:sz="0" w:space="0" w:color="auto"/>
        <w:right w:val="none" w:sz="0" w:space="0" w:color="auto"/>
      </w:divBdr>
    </w:div>
    <w:div w:id="1391076759">
      <w:bodyDiv w:val="1"/>
      <w:marLeft w:val="0"/>
      <w:marRight w:val="0"/>
      <w:marTop w:val="0"/>
      <w:marBottom w:val="0"/>
      <w:divBdr>
        <w:top w:val="none" w:sz="0" w:space="0" w:color="auto"/>
        <w:left w:val="none" w:sz="0" w:space="0" w:color="auto"/>
        <w:bottom w:val="none" w:sz="0" w:space="0" w:color="auto"/>
        <w:right w:val="none" w:sz="0" w:space="0" w:color="auto"/>
      </w:divBdr>
    </w:div>
    <w:div w:id="1396121891">
      <w:bodyDiv w:val="1"/>
      <w:marLeft w:val="0"/>
      <w:marRight w:val="0"/>
      <w:marTop w:val="0"/>
      <w:marBottom w:val="0"/>
      <w:divBdr>
        <w:top w:val="none" w:sz="0" w:space="0" w:color="auto"/>
        <w:left w:val="none" w:sz="0" w:space="0" w:color="auto"/>
        <w:bottom w:val="none" w:sz="0" w:space="0" w:color="auto"/>
        <w:right w:val="none" w:sz="0" w:space="0" w:color="auto"/>
      </w:divBdr>
    </w:div>
    <w:div w:id="1448088689">
      <w:bodyDiv w:val="1"/>
      <w:marLeft w:val="0"/>
      <w:marRight w:val="0"/>
      <w:marTop w:val="0"/>
      <w:marBottom w:val="0"/>
      <w:divBdr>
        <w:top w:val="none" w:sz="0" w:space="0" w:color="auto"/>
        <w:left w:val="none" w:sz="0" w:space="0" w:color="auto"/>
        <w:bottom w:val="none" w:sz="0" w:space="0" w:color="auto"/>
        <w:right w:val="none" w:sz="0" w:space="0" w:color="auto"/>
      </w:divBdr>
    </w:div>
    <w:div w:id="1458522059">
      <w:bodyDiv w:val="1"/>
      <w:marLeft w:val="0"/>
      <w:marRight w:val="0"/>
      <w:marTop w:val="0"/>
      <w:marBottom w:val="0"/>
      <w:divBdr>
        <w:top w:val="none" w:sz="0" w:space="0" w:color="auto"/>
        <w:left w:val="none" w:sz="0" w:space="0" w:color="auto"/>
        <w:bottom w:val="none" w:sz="0" w:space="0" w:color="auto"/>
        <w:right w:val="none" w:sz="0" w:space="0" w:color="auto"/>
      </w:divBdr>
    </w:div>
    <w:div w:id="1488278477">
      <w:bodyDiv w:val="1"/>
      <w:marLeft w:val="0"/>
      <w:marRight w:val="0"/>
      <w:marTop w:val="0"/>
      <w:marBottom w:val="0"/>
      <w:divBdr>
        <w:top w:val="none" w:sz="0" w:space="0" w:color="auto"/>
        <w:left w:val="none" w:sz="0" w:space="0" w:color="auto"/>
        <w:bottom w:val="none" w:sz="0" w:space="0" w:color="auto"/>
        <w:right w:val="none" w:sz="0" w:space="0" w:color="auto"/>
      </w:divBdr>
    </w:div>
    <w:div w:id="1504275552">
      <w:bodyDiv w:val="1"/>
      <w:marLeft w:val="0"/>
      <w:marRight w:val="0"/>
      <w:marTop w:val="0"/>
      <w:marBottom w:val="0"/>
      <w:divBdr>
        <w:top w:val="none" w:sz="0" w:space="0" w:color="auto"/>
        <w:left w:val="none" w:sz="0" w:space="0" w:color="auto"/>
        <w:bottom w:val="none" w:sz="0" w:space="0" w:color="auto"/>
        <w:right w:val="none" w:sz="0" w:space="0" w:color="auto"/>
      </w:divBdr>
    </w:div>
    <w:div w:id="1549419433">
      <w:bodyDiv w:val="1"/>
      <w:marLeft w:val="0"/>
      <w:marRight w:val="0"/>
      <w:marTop w:val="0"/>
      <w:marBottom w:val="0"/>
      <w:divBdr>
        <w:top w:val="none" w:sz="0" w:space="0" w:color="auto"/>
        <w:left w:val="none" w:sz="0" w:space="0" w:color="auto"/>
        <w:bottom w:val="none" w:sz="0" w:space="0" w:color="auto"/>
        <w:right w:val="none" w:sz="0" w:space="0" w:color="auto"/>
      </w:divBdr>
    </w:div>
    <w:div w:id="1587374097">
      <w:bodyDiv w:val="1"/>
      <w:marLeft w:val="0"/>
      <w:marRight w:val="0"/>
      <w:marTop w:val="0"/>
      <w:marBottom w:val="0"/>
      <w:divBdr>
        <w:top w:val="none" w:sz="0" w:space="0" w:color="auto"/>
        <w:left w:val="none" w:sz="0" w:space="0" w:color="auto"/>
        <w:bottom w:val="none" w:sz="0" w:space="0" w:color="auto"/>
        <w:right w:val="none" w:sz="0" w:space="0" w:color="auto"/>
      </w:divBdr>
    </w:div>
    <w:div w:id="1597327447">
      <w:bodyDiv w:val="1"/>
      <w:marLeft w:val="0"/>
      <w:marRight w:val="0"/>
      <w:marTop w:val="0"/>
      <w:marBottom w:val="0"/>
      <w:divBdr>
        <w:top w:val="none" w:sz="0" w:space="0" w:color="auto"/>
        <w:left w:val="none" w:sz="0" w:space="0" w:color="auto"/>
        <w:bottom w:val="none" w:sz="0" w:space="0" w:color="auto"/>
        <w:right w:val="none" w:sz="0" w:space="0" w:color="auto"/>
      </w:divBdr>
      <w:divsChild>
        <w:div w:id="1893151493">
          <w:marLeft w:val="0"/>
          <w:marRight w:val="0"/>
          <w:marTop w:val="0"/>
          <w:marBottom w:val="0"/>
          <w:divBdr>
            <w:top w:val="none" w:sz="0" w:space="0" w:color="auto"/>
            <w:left w:val="none" w:sz="0" w:space="0" w:color="auto"/>
            <w:bottom w:val="none" w:sz="0" w:space="0" w:color="auto"/>
            <w:right w:val="none" w:sz="0" w:space="0" w:color="auto"/>
          </w:divBdr>
          <w:divsChild>
            <w:div w:id="985007684">
              <w:marLeft w:val="0"/>
              <w:marRight w:val="0"/>
              <w:marTop w:val="0"/>
              <w:marBottom w:val="0"/>
              <w:divBdr>
                <w:top w:val="none" w:sz="0" w:space="0" w:color="auto"/>
                <w:left w:val="none" w:sz="0" w:space="0" w:color="auto"/>
                <w:bottom w:val="none" w:sz="0" w:space="0" w:color="auto"/>
                <w:right w:val="none" w:sz="0" w:space="0" w:color="auto"/>
              </w:divBdr>
              <w:divsChild>
                <w:div w:id="339744644">
                  <w:marLeft w:val="0"/>
                  <w:marRight w:val="0"/>
                  <w:marTop w:val="0"/>
                  <w:marBottom w:val="0"/>
                  <w:divBdr>
                    <w:top w:val="none" w:sz="0" w:space="0" w:color="auto"/>
                    <w:left w:val="none" w:sz="0" w:space="0" w:color="auto"/>
                    <w:bottom w:val="none" w:sz="0" w:space="0" w:color="auto"/>
                    <w:right w:val="none" w:sz="0" w:space="0" w:color="auto"/>
                  </w:divBdr>
                  <w:divsChild>
                    <w:div w:id="1405374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286288">
      <w:bodyDiv w:val="1"/>
      <w:marLeft w:val="0"/>
      <w:marRight w:val="0"/>
      <w:marTop w:val="0"/>
      <w:marBottom w:val="0"/>
      <w:divBdr>
        <w:top w:val="none" w:sz="0" w:space="0" w:color="auto"/>
        <w:left w:val="none" w:sz="0" w:space="0" w:color="auto"/>
        <w:bottom w:val="none" w:sz="0" w:space="0" w:color="auto"/>
        <w:right w:val="none" w:sz="0" w:space="0" w:color="auto"/>
      </w:divBdr>
    </w:div>
    <w:div w:id="1687170687">
      <w:bodyDiv w:val="1"/>
      <w:marLeft w:val="0"/>
      <w:marRight w:val="0"/>
      <w:marTop w:val="0"/>
      <w:marBottom w:val="0"/>
      <w:divBdr>
        <w:top w:val="none" w:sz="0" w:space="0" w:color="auto"/>
        <w:left w:val="none" w:sz="0" w:space="0" w:color="auto"/>
        <w:bottom w:val="none" w:sz="0" w:space="0" w:color="auto"/>
        <w:right w:val="none" w:sz="0" w:space="0" w:color="auto"/>
      </w:divBdr>
      <w:divsChild>
        <w:div w:id="584001371">
          <w:marLeft w:val="0"/>
          <w:marRight w:val="0"/>
          <w:marTop w:val="0"/>
          <w:marBottom w:val="0"/>
          <w:divBdr>
            <w:top w:val="none" w:sz="0" w:space="0" w:color="auto"/>
            <w:left w:val="none" w:sz="0" w:space="0" w:color="auto"/>
            <w:bottom w:val="none" w:sz="0" w:space="0" w:color="auto"/>
            <w:right w:val="none" w:sz="0" w:space="0" w:color="auto"/>
          </w:divBdr>
          <w:divsChild>
            <w:div w:id="350954800">
              <w:marLeft w:val="0"/>
              <w:marRight w:val="0"/>
              <w:marTop w:val="0"/>
              <w:marBottom w:val="0"/>
              <w:divBdr>
                <w:top w:val="none" w:sz="0" w:space="0" w:color="auto"/>
                <w:left w:val="none" w:sz="0" w:space="0" w:color="auto"/>
                <w:bottom w:val="none" w:sz="0" w:space="0" w:color="auto"/>
                <w:right w:val="none" w:sz="0" w:space="0" w:color="auto"/>
              </w:divBdr>
              <w:divsChild>
                <w:div w:id="2016104110">
                  <w:marLeft w:val="0"/>
                  <w:marRight w:val="0"/>
                  <w:marTop w:val="0"/>
                  <w:marBottom w:val="0"/>
                  <w:divBdr>
                    <w:top w:val="none" w:sz="0" w:space="0" w:color="auto"/>
                    <w:left w:val="none" w:sz="0" w:space="0" w:color="auto"/>
                    <w:bottom w:val="none" w:sz="0" w:space="0" w:color="auto"/>
                    <w:right w:val="none" w:sz="0" w:space="0" w:color="auto"/>
                  </w:divBdr>
                  <w:divsChild>
                    <w:div w:id="1850757476">
                      <w:marLeft w:val="0"/>
                      <w:marRight w:val="0"/>
                      <w:marTop w:val="0"/>
                      <w:marBottom w:val="0"/>
                      <w:divBdr>
                        <w:top w:val="none" w:sz="0" w:space="0" w:color="auto"/>
                        <w:left w:val="none" w:sz="0" w:space="0" w:color="auto"/>
                        <w:bottom w:val="none" w:sz="0" w:space="0" w:color="auto"/>
                        <w:right w:val="none" w:sz="0" w:space="0" w:color="auto"/>
                      </w:divBdr>
                      <w:divsChild>
                        <w:div w:id="105544659">
                          <w:marLeft w:val="0"/>
                          <w:marRight w:val="0"/>
                          <w:marTop w:val="0"/>
                          <w:marBottom w:val="0"/>
                          <w:divBdr>
                            <w:top w:val="none" w:sz="0" w:space="0" w:color="auto"/>
                            <w:left w:val="none" w:sz="0" w:space="0" w:color="auto"/>
                            <w:bottom w:val="none" w:sz="0" w:space="0" w:color="auto"/>
                            <w:right w:val="none" w:sz="0" w:space="0" w:color="auto"/>
                          </w:divBdr>
                          <w:divsChild>
                            <w:div w:id="41971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7753724">
      <w:bodyDiv w:val="1"/>
      <w:marLeft w:val="0"/>
      <w:marRight w:val="0"/>
      <w:marTop w:val="0"/>
      <w:marBottom w:val="0"/>
      <w:divBdr>
        <w:top w:val="none" w:sz="0" w:space="0" w:color="auto"/>
        <w:left w:val="none" w:sz="0" w:space="0" w:color="auto"/>
        <w:bottom w:val="none" w:sz="0" w:space="0" w:color="auto"/>
        <w:right w:val="none" w:sz="0" w:space="0" w:color="auto"/>
      </w:divBdr>
    </w:div>
    <w:div w:id="1785927463">
      <w:bodyDiv w:val="1"/>
      <w:marLeft w:val="0"/>
      <w:marRight w:val="0"/>
      <w:marTop w:val="0"/>
      <w:marBottom w:val="0"/>
      <w:divBdr>
        <w:top w:val="none" w:sz="0" w:space="0" w:color="auto"/>
        <w:left w:val="none" w:sz="0" w:space="0" w:color="auto"/>
        <w:bottom w:val="none" w:sz="0" w:space="0" w:color="auto"/>
        <w:right w:val="none" w:sz="0" w:space="0" w:color="auto"/>
      </w:divBdr>
    </w:div>
    <w:div w:id="1822889642">
      <w:bodyDiv w:val="1"/>
      <w:marLeft w:val="0"/>
      <w:marRight w:val="0"/>
      <w:marTop w:val="0"/>
      <w:marBottom w:val="0"/>
      <w:divBdr>
        <w:top w:val="none" w:sz="0" w:space="0" w:color="auto"/>
        <w:left w:val="none" w:sz="0" w:space="0" w:color="auto"/>
        <w:bottom w:val="none" w:sz="0" w:space="0" w:color="auto"/>
        <w:right w:val="none" w:sz="0" w:space="0" w:color="auto"/>
      </w:divBdr>
    </w:div>
    <w:div w:id="1884630281">
      <w:bodyDiv w:val="1"/>
      <w:marLeft w:val="0"/>
      <w:marRight w:val="0"/>
      <w:marTop w:val="0"/>
      <w:marBottom w:val="0"/>
      <w:divBdr>
        <w:top w:val="none" w:sz="0" w:space="0" w:color="auto"/>
        <w:left w:val="none" w:sz="0" w:space="0" w:color="auto"/>
        <w:bottom w:val="none" w:sz="0" w:space="0" w:color="auto"/>
        <w:right w:val="none" w:sz="0" w:space="0" w:color="auto"/>
      </w:divBdr>
    </w:div>
    <w:div w:id="1885753252">
      <w:bodyDiv w:val="1"/>
      <w:marLeft w:val="0"/>
      <w:marRight w:val="0"/>
      <w:marTop w:val="0"/>
      <w:marBottom w:val="0"/>
      <w:divBdr>
        <w:top w:val="none" w:sz="0" w:space="0" w:color="auto"/>
        <w:left w:val="none" w:sz="0" w:space="0" w:color="auto"/>
        <w:bottom w:val="none" w:sz="0" w:space="0" w:color="auto"/>
        <w:right w:val="none" w:sz="0" w:space="0" w:color="auto"/>
      </w:divBdr>
    </w:div>
    <w:div w:id="1933931422">
      <w:bodyDiv w:val="1"/>
      <w:marLeft w:val="0"/>
      <w:marRight w:val="0"/>
      <w:marTop w:val="0"/>
      <w:marBottom w:val="0"/>
      <w:divBdr>
        <w:top w:val="none" w:sz="0" w:space="0" w:color="auto"/>
        <w:left w:val="none" w:sz="0" w:space="0" w:color="auto"/>
        <w:bottom w:val="none" w:sz="0" w:space="0" w:color="auto"/>
        <w:right w:val="none" w:sz="0" w:space="0" w:color="auto"/>
      </w:divBdr>
    </w:div>
    <w:div w:id="2017997529">
      <w:bodyDiv w:val="1"/>
      <w:marLeft w:val="0"/>
      <w:marRight w:val="0"/>
      <w:marTop w:val="0"/>
      <w:marBottom w:val="0"/>
      <w:divBdr>
        <w:top w:val="none" w:sz="0" w:space="0" w:color="auto"/>
        <w:left w:val="none" w:sz="0" w:space="0" w:color="auto"/>
        <w:bottom w:val="none" w:sz="0" w:space="0" w:color="auto"/>
        <w:right w:val="none" w:sz="0" w:space="0" w:color="auto"/>
      </w:divBdr>
    </w:div>
    <w:div w:id="2025938114">
      <w:bodyDiv w:val="1"/>
      <w:marLeft w:val="0"/>
      <w:marRight w:val="0"/>
      <w:marTop w:val="0"/>
      <w:marBottom w:val="0"/>
      <w:divBdr>
        <w:top w:val="none" w:sz="0" w:space="0" w:color="auto"/>
        <w:left w:val="none" w:sz="0" w:space="0" w:color="auto"/>
        <w:bottom w:val="none" w:sz="0" w:space="0" w:color="auto"/>
        <w:right w:val="none" w:sz="0" w:space="0" w:color="auto"/>
      </w:divBdr>
    </w:div>
    <w:div w:id="2027706988">
      <w:bodyDiv w:val="1"/>
      <w:marLeft w:val="0"/>
      <w:marRight w:val="0"/>
      <w:marTop w:val="0"/>
      <w:marBottom w:val="0"/>
      <w:divBdr>
        <w:top w:val="none" w:sz="0" w:space="0" w:color="auto"/>
        <w:left w:val="none" w:sz="0" w:space="0" w:color="auto"/>
        <w:bottom w:val="none" w:sz="0" w:space="0" w:color="auto"/>
        <w:right w:val="none" w:sz="0" w:space="0" w:color="auto"/>
      </w:divBdr>
    </w:div>
    <w:div w:id="2052849754">
      <w:bodyDiv w:val="1"/>
      <w:marLeft w:val="0"/>
      <w:marRight w:val="0"/>
      <w:marTop w:val="0"/>
      <w:marBottom w:val="0"/>
      <w:divBdr>
        <w:top w:val="none" w:sz="0" w:space="0" w:color="auto"/>
        <w:left w:val="none" w:sz="0" w:space="0" w:color="auto"/>
        <w:bottom w:val="none" w:sz="0" w:space="0" w:color="auto"/>
        <w:right w:val="none" w:sz="0" w:space="0" w:color="auto"/>
      </w:divBdr>
    </w:div>
    <w:div w:id="2131782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f6s.com/solarhub-organization/about" TargetMode="External"/><Relationship Id="rId18" Type="http://schemas.openxmlformats.org/officeDocument/2006/relationships/hyperlink" Target="mailto:contact@horizonsolarhub.eu" TargetMode="External"/><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hyperlink" Target="https://horizonsolarhub.eu/en/" TargetMode="External"/><Relationship Id="rId7" Type="http://schemas.openxmlformats.org/officeDocument/2006/relationships/footnotes" Target="footnotes.xml"/><Relationship Id="rId12" Type="http://schemas.openxmlformats.org/officeDocument/2006/relationships/hyperlink" Target="https://horizonsolarhub.eu" TargetMode="External"/><Relationship Id="rId17" Type="http://schemas.openxmlformats.org/officeDocument/2006/relationships/hyperlink" Target="https://horizonsolarhub.eu"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contact@horizonsolarhub.eu" TargetMode="External"/><Relationship Id="rId20" Type="http://schemas.openxmlformats.org/officeDocument/2006/relationships/hyperlink" Target="https://horizonsolarhub.lovable.app/results"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cordis.europa.eu/project/id/101086110" TargetMode="External"/><Relationship Id="rId24"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yperlink" Target="https://ec.europa.eu/info/research-and-innovation/funding/funding-opportunities/funding-programmes-and-open-calls/horizon-europe" TargetMode="External"/><Relationship Id="rId23" Type="http://schemas.openxmlformats.org/officeDocument/2006/relationships/image" Target="media/image2.png"/><Relationship Id="rId28" Type="http://schemas.openxmlformats.org/officeDocument/2006/relationships/fontTable" Target="fontTable.xml"/><Relationship Id="rId10" Type="http://schemas.openxmlformats.org/officeDocument/2006/relationships/hyperlink" Target="https://horizonsolarhub.eu/en/" TargetMode="External"/><Relationship Id="rId19" Type="http://schemas.openxmlformats.org/officeDocument/2006/relationships/hyperlink" Target="https://gamma.app/docs/SolarHub-Momentum-Challenges-2025-26-8w4pk6zirfomapx"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horizonsolarhub.eu" TargetMode="External"/><Relationship Id="rId22" Type="http://schemas.openxmlformats.org/officeDocument/2006/relationships/hyperlink" Target="https://cordis.europa.eu/project/id/101086110" TargetMode="External"/><Relationship Id="rId27"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odysseas/Library/Group%20Containers/UBF8T346G9.Office/User%20Content.localized/Templates.localized/SolarHub%20Deliverable%20Template.dotx" TargetMode="External"/></Relationships>
</file>

<file path=word/theme/theme1.xml><?xml version="1.0" encoding="utf-8"?>
<a:theme xmlns:a="http://schemas.openxmlformats.org/drawingml/2006/main" name="Office Theme">
  <a:themeElements>
    <a:clrScheme name="Custom 1">
      <a:dk1>
        <a:srgbClr val="282828"/>
      </a:dk1>
      <a:lt1>
        <a:srgbClr val="FFFFFF"/>
      </a:lt1>
      <a:dk2>
        <a:srgbClr val="F033A3"/>
      </a:dk2>
      <a:lt2>
        <a:srgbClr val="4C4B65"/>
      </a:lt2>
      <a:accent1>
        <a:srgbClr val="1F1E3E"/>
      </a:accent1>
      <a:accent2>
        <a:srgbClr val="2B328C"/>
      </a:accent2>
      <a:accent3>
        <a:srgbClr val="EC008C"/>
      </a:accent3>
      <a:accent4>
        <a:srgbClr val="555BA3"/>
      </a:accent4>
      <a:accent5>
        <a:srgbClr val="79788B"/>
      </a:accent5>
      <a:accent6>
        <a:srgbClr val="78AAC8"/>
      </a:accent6>
      <a:hlink>
        <a:srgbClr val="F466BA"/>
      </a:hlink>
      <a:folHlink>
        <a:srgbClr val="8084B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shT8eSKEjTEKgc5NaJSEW/pQw==">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</go:docsCustomData>
</go:gDocsCustomXmlDataStorage>
</file>

<file path=customXml/itemProps1.xml><?xml version="1.0" encoding="utf-8"?>
<ds:datastoreItem xmlns:ds="http://schemas.openxmlformats.org/officeDocument/2006/customXml" ds:itemID="{75351091-7C5B-AE43-9CF8-B2BD4696E12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SolarHub Deliverable Template.dotx</Template>
  <TotalTime>1</TotalTime>
  <Pages>25</Pages>
  <Words>5872</Words>
  <Characters>33472</Characters>
  <Application>Microsoft Office Word</Application>
  <DocSecurity>0</DocSecurity>
  <Lines>278</Lines>
  <Paragraphs>78</Paragraphs>
  <ScaleCrop>false</ScaleCrop>
  <Company/>
  <LinksUpToDate>false</LinksUpToDate>
  <CharactersWithSpaces>39266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Odysseas Spyroglou</dc:creator>
  <cp:keywords/>
  <cp:lastModifiedBy>Tolga Koc</cp:lastModifiedBy>
  <cp:revision>4</cp:revision>
  <cp:lastPrinted>2026-02-08T13:48:00Z</cp:lastPrinted>
  <dcterms:created xsi:type="dcterms:W3CDTF">2026-03-07T16:59:00Z</dcterms:created>
  <dcterms:modified xsi:type="dcterms:W3CDTF">2026-03-17T07:05:00Z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0x01010025D953BA27613F4AB7F37C7E51C50141</vt:lpwstr>
  </property>
  <property fmtid="{D5CDD505-2E9C-101B-9397-08002B2CF9AE}" pid="3" name="MediaServiceImageTags">
    <vt:lpwstr/>
  </property>
</Properties>
</file>